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BA202" w14:textId="77777777" w:rsidR="00EB103F" w:rsidRPr="00C0624D" w:rsidRDefault="00EB103F" w:rsidP="00C0624D">
      <w:pPr>
        <w:bidi/>
        <w:jc w:val="center"/>
        <w:rPr>
          <w:rFonts w:ascii="Simplified Arabic" w:hAnsi="Simplified Arabic" w:cs="Simplified Arabic"/>
          <w:b/>
          <w:bCs/>
          <w:sz w:val="40"/>
          <w:szCs w:val="40"/>
          <w:lang w:bidi="ar-EG"/>
        </w:rPr>
      </w:pPr>
      <w:r w:rsidRPr="00C0624D">
        <w:rPr>
          <w:rFonts w:ascii="Simplified Arabic" w:hAnsi="Simplified Arabic" w:cs="Simplified Arabic"/>
          <w:b/>
          <w:bCs/>
          <w:sz w:val="40"/>
          <w:szCs w:val="40"/>
          <w:rtl/>
        </w:rPr>
        <w:t>بحوث في الدراسات الإسلامية</w:t>
      </w:r>
    </w:p>
    <w:p w14:paraId="26B307D6"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مقدمة</w:t>
      </w:r>
    </w:p>
    <w:p w14:paraId="3D405FCE" w14:textId="193F8D16"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تُعد الدراسات الإسلامية من أهم الحقول العلمية والمعرفية التي أسهمت في بناء الحضارة الإنسانية، إذ ترتبط ارتباطًا وثيقًا بفهم الدين الإسلامي في أبعاده العقدية</w:t>
      </w:r>
      <w:r w:rsidR="008E0EEB">
        <w:rPr>
          <w:rFonts w:ascii="Simplified Arabic" w:hAnsi="Simplified Arabic" w:cs="Simplified Arabic" w:hint="cs"/>
          <w:sz w:val="32"/>
          <w:szCs w:val="32"/>
          <w:rtl/>
        </w:rPr>
        <w:t>،</w:t>
      </w:r>
      <w:r w:rsidRPr="00EB103F">
        <w:rPr>
          <w:rFonts w:ascii="Simplified Arabic" w:hAnsi="Simplified Arabic" w:cs="Simplified Arabic"/>
          <w:sz w:val="32"/>
          <w:szCs w:val="32"/>
          <w:rtl/>
        </w:rPr>
        <w:t xml:space="preserve"> والتشريعية</w:t>
      </w:r>
      <w:r w:rsidR="008E0EEB">
        <w:rPr>
          <w:rFonts w:ascii="Simplified Arabic" w:hAnsi="Simplified Arabic" w:cs="Simplified Arabic" w:hint="cs"/>
          <w:sz w:val="32"/>
          <w:szCs w:val="32"/>
          <w:rtl/>
        </w:rPr>
        <w:t>،</w:t>
      </w:r>
      <w:r w:rsidRPr="00EB103F">
        <w:rPr>
          <w:rFonts w:ascii="Simplified Arabic" w:hAnsi="Simplified Arabic" w:cs="Simplified Arabic"/>
          <w:sz w:val="32"/>
          <w:szCs w:val="32"/>
          <w:rtl/>
        </w:rPr>
        <w:t xml:space="preserve"> والأخلاقية والاجتماعية</w:t>
      </w:r>
      <w:r w:rsidR="008E0EEB">
        <w:rPr>
          <w:rFonts w:ascii="Simplified Arabic" w:hAnsi="Simplified Arabic" w:cs="Simplified Arabic" w:hint="cs"/>
          <w:sz w:val="32"/>
          <w:szCs w:val="32"/>
          <w:rtl/>
        </w:rPr>
        <w:t>،</w:t>
      </w:r>
      <w:r w:rsidRPr="00EB103F">
        <w:rPr>
          <w:rFonts w:ascii="Simplified Arabic" w:hAnsi="Simplified Arabic" w:cs="Simplified Arabic"/>
          <w:sz w:val="32"/>
          <w:szCs w:val="32"/>
          <w:rtl/>
        </w:rPr>
        <w:t xml:space="preserve"> والثقافية</w:t>
      </w:r>
      <w:r w:rsidR="008E0EEB">
        <w:rPr>
          <w:rFonts w:ascii="Simplified Arabic" w:hAnsi="Simplified Arabic" w:cs="Simplified Arabic" w:hint="cs"/>
          <w:sz w:val="32"/>
          <w:szCs w:val="32"/>
          <w:rtl/>
        </w:rPr>
        <w:t>،</w:t>
      </w:r>
      <w:r w:rsidRPr="00EB103F">
        <w:rPr>
          <w:rFonts w:ascii="Simplified Arabic" w:hAnsi="Simplified Arabic" w:cs="Simplified Arabic"/>
          <w:sz w:val="32"/>
          <w:szCs w:val="32"/>
          <w:rtl/>
        </w:rPr>
        <w:t xml:space="preserve"> وقد نشأت الدراسات الإسلامية بوصفها مجالًا معرفيًا يهتم بدراسة النصوص الشرعية وتحليلها وتفسيرها واستنباط الأحكام والقيم منها، فضلًا عن دراسة التراث الإسلامي عبر العصور المختلفة</w:t>
      </w:r>
      <w:r w:rsidRPr="00EB103F">
        <w:rPr>
          <w:rFonts w:ascii="Simplified Arabic" w:hAnsi="Simplified Arabic" w:cs="Simplified Arabic"/>
          <w:sz w:val="32"/>
          <w:szCs w:val="32"/>
          <w:lang w:bidi="ar-EG"/>
        </w:rPr>
        <w:t>.</w:t>
      </w:r>
    </w:p>
    <w:p w14:paraId="69A82B1D"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 xml:space="preserve">وتحتل </w:t>
      </w:r>
      <w:r w:rsidRPr="00EB103F">
        <w:rPr>
          <w:rFonts w:ascii="Simplified Arabic" w:hAnsi="Simplified Arabic" w:cs="Simplified Arabic"/>
          <w:b/>
          <w:bCs/>
          <w:sz w:val="32"/>
          <w:szCs w:val="32"/>
          <w:rtl/>
        </w:rPr>
        <w:t>بحوث في الدراسات الإسلامية</w:t>
      </w:r>
      <w:r w:rsidRPr="00EB103F">
        <w:rPr>
          <w:rFonts w:ascii="Simplified Arabic" w:hAnsi="Simplified Arabic" w:cs="Simplified Arabic"/>
          <w:sz w:val="32"/>
          <w:szCs w:val="32"/>
          <w:rtl/>
        </w:rPr>
        <w:t xml:space="preserve"> مكانة بارزة في المؤسسات الأكاديمية والجامعات ومراكز البحث العلمي، نظرًا لدورها الكبير في معالجة القضايا الفكرية والدينية والاجتماعية المعاصرة، وربط التراث الإسلامي بالواقع الحديث، والإسهام في تقديم حلول تستند إلى المنهج الإسلامي لمواجهة التحديات المختلفة</w:t>
      </w:r>
      <w:r w:rsidRPr="00EB103F">
        <w:rPr>
          <w:rFonts w:ascii="Simplified Arabic" w:hAnsi="Simplified Arabic" w:cs="Simplified Arabic"/>
          <w:sz w:val="32"/>
          <w:szCs w:val="32"/>
          <w:lang w:bidi="ar-EG"/>
        </w:rPr>
        <w:t>.</w:t>
      </w:r>
    </w:p>
    <w:p w14:paraId="738AEA19"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وتتميز البحوث في الدراسات الإسلامية بالتنوع الكبير؛ إذ تشمل علوم القرآن الكريم، والحديث الشريف، والفقه وأصوله، والعقيدة، والفكر الإسلامي، والدعوة والثقافة الإسلامية، إضافة إلى الدراسات المقارنة والمعاصرة التي تتناول القضايا الحديثة من منظور إسلامي</w:t>
      </w:r>
      <w:r w:rsidRPr="00EB103F">
        <w:rPr>
          <w:rFonts w:ascii="Simplified Arabic" w:hAnsi="Simplified Arabic" w:cs="Simplified Arabic"/>
          <w:sz w:val="32"/>
          <w:szCs w:val="32"/>
          <w:lang w:bidi="ar-EG"/>
        </w:rPr>
        <w:t>.</w:t>
      </w:r>
    </w:p>
    <w:p w14:paraId="47CB512B" w14:textId="4547D168" w:rsidR="00EB103F" w:rsidRPr="00EB103F" w:rsidRDefault="00EB103F" w:rsidP="008E0EEB">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 xml:space="preserve">وفي ظل التطورات المتسارعة التي يشهدها العالم، برزت الحاجة الملحة إلى تطوير البحث العلمي في الدراسات الإسلامية ليواكب المستجدات الفكرية والاجتماعية والاقتصادية والتقنية، مع الحفاظ على أصالة المنهج الإسلامي </w:t>
      </w:r>
      <w:proofErr w:type="spellStart"/>
      <w:r w:rsidRPr="00EB103F">
        <w:rPr>
          <w:rFonts w:ascii="Simplified Arabic" w:hAnsi="Simplified Arabic" w:cs="Simplified Arabic"/>
          <w:sz w:val="32"/>
          <w:szCs w:val="32"/>
          <w:rtl/>
        </w:rPr>
        <w:t>وثوابته</w:t>
      </w:r>
      <w:proofErr w:type="spellEnd"/>
      <w:r w:rsidRPr="00EB103F">
        <w:rPr>
          <w:rFonts w:ascii="Simplified Arabic" w:hAnsi="Simplified Arabic" w:cs="Simplified Arabic"/>
          <w:sz w:val="32"/>
          <w:szCs w:val="32"/>
          <w:lang w:bidi="ar-EG"/>
        </w:rPr>
        <w:t>.</w:t>
      </w:r>
    </w:p>
    <w:p w14:paraId="5DF5B563"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أولًا: مفهوم الدراسات الإسلامية</w:t>
      </w:r>
    </w:p>
    <w:p w14:paraId="363C7DD8"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lastRenderedPageBreak/>
        <w:t>تشير الدراسات الإسلامية إلى المجال الأكاديمي والعلمي الذي يهتم بدراسة الإسلام من مختلف جوانبه، اعتمادًا على المصادر الأساسية للتشريع الإسلامي، وهي</w:t>
      </w:r>
      <w:r w:rsidRPr="00EB103F">
        <w:rPr>
          <w:rFonts w:ascii="Simplified Arabic" w:hAnsi="Simplified Arabic" w:cs="Simplified Arabic"/>
          <w:sz w:val="32"/>
          <w:szCs w:val="32"/>
          <w:lang w:bidi="ar-EG"/>
        </w:rPr>
        <w:t>:</w:t>
      </w:r>
    </w:p>
    <w:p w14:paraId="49B48A01" w14:textId="77777777" w:rsidR="00EB103F" w:rsidRPr="00EB103F" w:rsidRDefault="00EB103F">
      <w:pPr>
        <w:numPr>
          <w:ilvl w:val="0"/>
          <w:numId w:val="1"/>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القرآن الكريم</w:t>
      </w:r>
      <w:r w:rsidRPr="00EB103F">
        <w:rPr>
          <w:rFonts w:ascii="Simplified Arabic" w:hAnsi="Simplified Arabic" w:cs="Simplified Arabic"/>
          <w:sz w:val="32"/>
          <w:szCs w:val="32"/>
          <w:lang w:bidi="ar-EG"/>
        </w:rPr>
        <w:t xml:space="preserve">. </w:t>
      </w:r>
    </w:p>
    <w:p w14:paraId="2E1F2D98" w14:textId="77777777" w:rsidR="00EB103F" w:rsidRPr="00EB103F" w:rsidRDefault="00EB103F">
      <w:pPr>
        <w:numPr>
          <w:ilvl w:val="0"/>
          <w:numId w:val="1"/>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السنة النبوية الشريفة</w:t>
      </w:r>
      <w:r w:rsidRPr="00EB103F">
        <w:rPr>
          <w:rFonts w:ascii="Simplified Arabic" w:hAnsi="Simplified Arabic" w:cs="Simplified Arabic"/>
          <w:sz w:val="32"/>
          <w:szCs w:val="32"/>
          <w:lang w:bidi="ar-EG"/>
        </w:rPr>
        <w:t xml:space="preserve">. </w:t>
      </w:r>
    </w:p>
    <w:p w14:paraId="7D24E2E7" w14:textId="77777777" w:rsidR="00EB103F" w:rsidRPr="00EB103F" w:rsidRDefault="00EB103F">
      <w:pPr>
        <w:numPr>
          <w:ilvl w:val="0"/>
          <w:numId w:val="1"/>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الإجماع</w:t>
      </w:r>
      <w:r w:rsidRPr="00EB103F">
        <w:rPr>
          <w:rFonts w:ascii="Simplified Arabic" w:hAnsi="Simplified Arabic" w:cs="Simplified Arabic"/>
          <w:sz w:val="32"/>
          <w:szCs w:val="32"/>
          <w:lang w:bidi="ar-EG"/>
        </w:rPr>
        <w:t xml:space="preserve">. </w:t>
      </w:r>
    </w:p>
    <w:p w14:paraId="0B21AB16" w14:textId="77777777" w:rsidR="00EB103F" w:rsidRPr="00EB103F" w:rsidRDefault="00EB103F">
      <w:pPr>
        <w:numPr>
          <w:ilvl w:val="0"/>
          <w:numId w:val="1"/>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القياس</w:t>
      </w:r>
      <w:r w:rsidRPr="00EB103F">
        <w:rPr>
          <w:rFonts w:ascii="Simplified Arabic" w:hAnsi="Simplified Arabic" w:cs="Simplified Arabic"/>
          <w:sz w:val="32"/>
          <w:szCs w:val="32"/>
          <w:lang w:bidi="ar-EG"/>
        </w:rPr>
        <w:t xml:space="preserve">. </w:t>
      </w:r>
    </w:p>
    <w:p w14:paraId="25AD2583" w14:textId="77777777" w:rsidR="00EB103F" w:rsidRPr="00EB103F" w:rsidRDefault="00EB103F">
      <w:pPr>
        <w:numPr>
          <w:ilvl w:val="0"/>
          <w:numId w:val="1"/>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مصادر الاجتهاد الأخرى</w:t>
      </w:r>
      <w:r w:rsidRPr="00EB103F">
        <w:rPr>
          <w:rFonts w:ascii="Simplified Arabic" w:hAnsi="Simplified Arabic" w:cs="Simplified Arabic"/>
          <w:sz w:val="32"/>
          <w:szCs w:val="32"/>
          <w:lang w:bidi="ar-EG"/>
        </w:rPr>
        <w:t xml:space="preserve">. </w:t>
      </w:r>
    </w:p>
    <w:p w14:paraId="7E84E71B"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كما تشمل دراسة التراث الإسلامي وتحليل الفكر الإسلامي قديمًا وحديثًا، واستكشاف أبعاده الحضارية والثقافية</w:t>
      </w:r>
      <w:r w:rsidRPr="00EB103F">
        <w:rPr>
          <w:rFonts w:ascii="Simplified Arabic" w:hAnsi="Simplified Arabic" w:cs="Simplified Arabic"/>
          <w:sz w:val="32"/>
          <w:szCs w:val="32"/>
          <w:lang w:bidi="ar-EG"/>
        </w:rPr>
        <w:t>.</w:t>
      </w:r>
    </w:p>
    <w:p w14:paraId="4BA2F2D1"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وتهدف الدراسات الإسلامية إلى</w:t>
      </w:r>
      <w:r w:rsidRPr="00EB103F">
        <w:rPr>
          <w:rFonts w:ascii="Simplified Arabic" w:hAnsi="Simplified Arabic" w:cs="Simplified Arabic"/>
          <w:sz w:val="32"/>
          <w:szCs w:val="32"/>
          <w:lang w:bidi="ar-EG"/>
        </w:rPr>
        <w:t>:</w:t>
      </w:r>
    </w:p>
    <w:p w14:paraId="454A0714" w14:textId="77777777" w:rsidR="00EB103F" w:rsidRPr="00EB103F" w:rsidRDefault="00EB103F">
      <w:pPr>
        <w:numPr>
          <w:ilvl w:val="0"/>
          <w:numId w:val="2"/>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فهم النصوص الشرعية</w:t>
      </w:r>
      <w:r w:rsidRPr="00EB103F">
        <w:rPr>
          <w:rFonts w:ascii="Simplified Arabic" w:hAnsi="Simplified Arabic" w:cs="Simplified Arabic"/>
          <w:sz w:val="32"/>
          <w:szCs w:val="32"/>
          <w:lang w:bidi="ar-EG"/>
        </w:rPr>
        <w:t xml:space="preserve">. </w:t>
      </w:r>
    </w:p>
    <w:p w14:paraId="43FE6B39" w14:textId="77777777" w:rsidR="00EB103F" w:rsidRPr="00EB103F" w:rsidRDefault="00EB103F">
      <w:pPr>
        <w:numPr>
          <w:ilvl w:val="0"/>
          <w:numId w:val="2"/>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تفسير الأحكام الإسلامية</w:t>
      </w:r>
      <w:r w:rsidRPr="00EB103F">
        <w:rPr>
          <w:rFonts w:ascii="Simplified Arabic" w:hAnsi="Simplified Arabic" w:cs="Simplified Arabic"/>
          <w:sz w:val="32"/>
          <w:szCs w:val="32"/>
          <w:lang w:bidi="ar-EG"/>
        </w:rPr>
        <w:t xml:space="preserve">. </w:t>
      </w:r>
    </w:p>
    <w:p w14:paraId="12644533" w14:textId="77777777" w:rsidR="00EB103F" w:rsidRPr="00EB103F" w:rsidRDefault="00EB103F">
      <w:pPr>
        <w:numPr>
          <w:ilvl w:val="0"/>
          <w:numId w:val="2"/>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بيان مقاصد الشريعة</w:t>
      </w:r>
      <w:r w:rsidRPr="00EB103F">
        <w:rPr>
          <w:rFonts w:ascii="Simplified Arabic" w:hAnsi="Simplified Arabic" w:cs="Simplified Arabic"/>
          <w:sz w:val="32"/>
          <w:szCs w:val="32"/>
          <w:lang w:bidi="ar-EG"/>
        </w:rPr>
        <w:t xml:space="preserve">. </w:t>
      </w:r>
    </w:p>
    <w:p w14:paraId="2BBF60B0" w14:textId="77777777" w:rsidR="00EB103F" w:rsidRPr="00EB103F" w:rsidRDefault="00EB103F">
      <w:pPr>
        <w:numPr>
          <w:ilvl w:val="0"/>
          <w:numId w:val="2"/>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معالجة القضايا المعاصرة وفق الرؤية الإسلامية</w:t>
      </w:r>
      <w:r w:rsidRPr="00EB103F">
        <w:rPr>
          <w:rFonts w:ascii="Simplified Arabic" w:hAnsi="Simplified Arabic" w:cs="Simplified Arabic"/>
          <w:sz w:val="32"/>
          <w:szCs w:val="32"/>
          <w:lang w:bidi="ar-EG"/>
        </w:rPr>
        <w:t xml:space="preserve">. </w:t>
      </w:r>
    </w:p>
    <w:p w14:paraId="0BDAD1CD" w14:textId="49D375B9" w:rsidR="00EB103F" w:rsidRPr="008E0EEB" w:rsidRDefault="00EB103F" w:rsidP="008E0EEB">
      <w:pPr>
        <w:numPr>
          <w:ilvl w:val="0"/>
          <w:numId w:val="2"/>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تعزيز القيم الدينية والأخلاقية</w:t>
      </w:r>
      <w:r w:rsidRPr="00EB103F">
        <w:rPr>
          <w:rFonts w:ascii="Simplified Arabic" w:hAnsi="Simplified Arabic" w:cs="Simplified Arabic"/>
          <w:sz w:val="32"/>
          <w:szCs w:val="32"/>
          <w:lang w:bidi="ar-EG"/>
        </w:rPr>
        <w:t xml:space="preserve">. </w:t>
      </w:r>
    </w:p>
    <w:p w14:paraId="64AF4A1C"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ثانيًا: مفهوم البحث العلمي في الدراسات الإسلامية</w:t>
      </w:r>
    </w:p>
    <w:p w14:paraId="33BB0D8F" w14:textId="72FCFCB4"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lastRenderedPageBreak/>
        <w:t xml:space="preserve">يقصد بالبحث العلمي في الدراسات الإسلامية الجهد العلمي المنظم الذي يقوم به الباحث لدراسة </w:t>
      </w:r>
      <w:r w:rsidR="008E0EEB" w:rsidRPr="00EB103F">
        <w:rPr>
          <w:rFonts w:ascii="Simplified Arabic" w:hAnsi="Simplified Arabic" w:cs="Simplified Arabic" w:hint="cs"/>
          <w:sz w:val="32"/>
          <w:szCs w:val="32"/>
          <w:rtl/>
        </w:rPr>
        <w:t>قضية</w:t>
      </w:r>
      <w:r w:rsidR="008E0EEB" w:rsidRPr="00EB103F">
        <w:rPr>
          <w:rFonts w:ascii="Simplified Arabic" w:hAnsi="Simplified Arabic" w:cs="Simplified Arabic" w:hint="eastAsia"/>
          <w:sz w:val="32"/>
          <w:szCs w:val="32"/>
          <w:rtl/>
        </w:rPr>
        <w:t>،</w:t>
      </w:r>
      <w:r w:rsidRPr="00EB103F">
        <w:rPr>
          <w:rFonts w:ascii="Simplified Arabic" w:hAnsi="Simplified Arabic" w:cs="Simplified Arabic"/>
          <w:sz w:val="32"/>
          <w:szCs w:val="32"/>
          <w:rtl/>
        </w:rPr>
        <w:t xml:space="preserve"> أو </w:t>
      </w:r>
      <w:proofErr w:type="gramStart"/>
      <w:r w:rsidRPr="00EB103F">
        <w:rPr>
          <w:rFonts w:ascii="Simplified Arabic" w:hAnsi="Simplified Arabic" w:cs="Simplified Arabic"/>
          <w:sz w:val="32"/>
          <w:szCs w:val="32"/>
          <w:rtl/>
        </w:rPr>
        <w:t>مشكلة</w:t>
      </w:r>
      <w:proofErr w:type="gramEnd"/>
      <w:r w:rsidRPr="00EB103F">
        <w:rPr>
          <w:rFonts w:ascii="Simplified Arabic" w:hAnsi="Simplified Arabic" w:cs="Simplified Arabic"/>
          <w:sz w:val="32"/>
          <w:szCs w:val="32"/>
          <w:rtl/>
        </w:rPr>
        <w:t xml:space="preserve"> أو ظاهرة دينية أو فكرية أو فقهية أو اجتماعية ذات صلة بالإسلام، وفق منهجية علمية دقيقة تعتمد على الأدلة الشرعية</w:t>
      </w:r>
      <w:r w:rsidR="008E0EEB">
        <w:rPr>
          <w:rFonts w:ascii="Simplified Arabic" w:hAnsi="Simplified Arabic" w:cs="Simplified Arabic" w:hint="cs"/>
          <w:sz w:val="32"/>
          <w:szCs w:val="32"/>
          <w:rtl/>
        </w:rPr>
        <w:t>،</w:t>
      </w:r>
      <w:r w:rsidRPr="00EB103F">
        <w:rPr>
          <w:rFonts w:ascii="Simplified Arabic" w:hAnsi="Simplified Arabic" w:cs="Simplified Arabic"/>
          <w:sz w:val="32"/>
          <w:szCs w:val="32"/>
          <w:rtl/>
        </w:rPr>
        <w:t xml:space="preserve"> والتحليل</w:t>
      </w:r>
      <w:r w:rsidR="008E0EEB">
        <w:rPr>
          <w:rFonts w:ascii="Simplified Arabic" w:hAnsi="Simplified Arabic" w:cs="Simplified Arabic" w:hint="cs"/>
          <w:sz w:val="32"/>
          <w:szCs w:val="32"/>
          <w:rtl/>
        </w:rPr>
        <w:t>،</w:t>
      </w:r>
      <w:r w:rsidRPr="00EB103F">
        <w:rPr>
          <w:rFonts w:ascii="Simplified Arabic" w:hAnsi="Simplified Arabic" w:cs="Simplified Arabic"/>
          <w:sz w:val="32"/>
          <w:szCs w:val="32"/>
          <w:rtl/>
        </w:rPr>
        <w:t xml:space="preserve"> والاستنباط</w:t>
      </w:r>
      <w:r w:rsidR="008E0EEB">
        <w:rPr>
          <w:rFonts w:ascii="Simplified Arabic" w:hAnsi="Simplified Arabic" w:cs="Simplified Arabic" w:hint="cs"/>
          <w:sz w:val="32"/>
          <w:szCs w:val="32"/>
          <w:rtl/>
        </w:rPr>
        <w:t>،</w:t>
      </w:r>
      <w:r w:rsidRPr="00EB103F">
        <w:rPr>
          <w:rFonts w:ascii="Simplified Arabic" w:hAnsi="Simplified Arabic" w:cs="Simplified Arabic"/>
          <w:sz w:val="32"/>
          <w:szCs w:val="32"/>
          <w:rtl/>
        </w:rPr>
        <w:t xml:space="preserve"> والمقارنة</w:t>
      </w:r>
      <w:r w:rsidRPr="00EB103F">
        <w:rPr>
          <w:rFonts w:ascii="Simplified Arabic" w:hAnsi="Simplified Arabic" w:cs="Simplified Arabic"/>
          <w:sz w:val="32"/>
          <w:szCs w:val="32"/>
          <w:lang w:bidi="ar-EG"/>
        </w:rPr>
        <w:t>.</w:t>
      </w:r>
    </w:p>
    <w:p w14:paraId="2A03E451"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ويتميز البحث الإسلامي بأنه لا يقتصر على النقل فقط، بل يشمل</w:t>
      </w:r>
      <w:r w:rsidRPr="00EB103F">
        <w:rPr>
          <w:rFonts w:ascii="Simplified Arabic" w:hAnsi="Simplified Arabic" w:cs="Simplified Arabic"/>
          <w:sz w:val="32"/>
          <w:szCs w:val="32"/>
          <w:lang w:bidi="ar-EG"/>
        </w:rPr>
        <w:t>:</w:t>
      </w:r>
    </w:p>
    <w:p w14:paraId="725AC832" w14:textId="77777777" w:rsidR="00EB103F" w:rsidRPr="00EB103F" w:rsidRDefault="00EB103F">
      <w:pPr>
        <w:numPr>
          <w:ilvl w:val="0"/>
          <w:numId w:val="3"/>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التحليل</w:t>
      </w:r>
      <w:r w:rsidRPr="00EB103F">
        <w:rPr>
          <w:rFonts w:ascii="Simplified Arabic" w:hAnsi="Simplified Arabic" w:cs="Simplified Arabic"/>
          <w:sz w:val="32"/>
          <w:szCs w:val="32"/>
          <w:lang w:bidi="ar-EG"/>
        </w:rPr>
        <w:t xml:space="preserve">. </w:t>
      </w:r>
    </w:p>
    <w:p w14:paraId="1FBF1F07" w14:textId="77777777" w:rsidR="00EB103F" w:rsidRPr="00EB103F" w:rsidRDefault="00EB103F">
      <w:pPr>
        <w:numPr>
          <w:ilvl w:val="0"/>
          <w:numId w:val="3"/>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النقد</w:t>
      </w:r>
      <w:r w:rsidRPr="00EB103F">
        <w:rPr>
          <w:rFonts w:ascii="Simplified Arabic" w:hAnsi="Simplified Arabic" w:cs="Simplified Arabic"/>
          <w:sz w:val="32"/>
          <w:szCs w:val="32"/>
          <w:lang w:bidi="ar-EG"/>
        </w:rPr>
        <w:t xml:space="preserve">. </w:t>
      </w:r>
    </w:p>
    <w:p w14:paraId="02160293" w14:textId="77777777" w:rsidR="00EB103F" w:rsidRPr="00EB103F" w:rsidRDefault="00EB103F">
      <w:pPr>
        <w:numPr>
          <w:ilvl w:val="0"/>
          <w:numId w:val="3"/>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التفسير</w:t>
      </w:r>
      <w:r w:rsidRPr="00EB103F">
        <w:rPr>
          <w:rFonts w:ascii="Simplified Arabic" w:hAnsi="Simplified Arabic" w:cs="Simplified Arabic"/>
          <w:sz w:val="32"/>
          <w:szCs w:val="32"/>
          <w:lang w:bidi="ar-EG"/>
        </w:rPr>
        <w:t xml:space="preserve">. </w:t>
      </w:r>
    </w:p>
    <w:p w14:paraId="216D6944" w14:textId="77777777" w:rsidR="00EB103F" w:rsidRPr="00EB103F" w:rsidRDefault="00EB103F">
      <w:pPr>
        <w:numPr>
          <w:ilvl w:val="0"/>
          <w:numId w:val="3"/>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الاجتهاد</w:t>
      </w:r>
      <w:r w:rsidRPr="00EB103F">
        <w:rPr>
          <w:rFonts w:ascii="Simplified Arabic" w:hAnsi="Simplified Arabic" w:cs="Simplified Arabic"/>
          <w:sz w:val="32"/>
          <w:szCs w:val="32"/>
          <w:lang w:bidi="ar-EG"/>
        </w:rPr>
        <w:t xml:space="preserve">. </w:t>
      </w:r>
    </w:p>
    <w:p w14:paraId="7D6C2174" w14:textId="77777777" w:rsidR="00EB103F" w:rsidRPr="00EB103F" w:rsidRDefault="00EB103F">
      <w:pPr>
        <w:numPr>
          <w:ilvl w:val="0"/>
          <w:numId w:val="3"/>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المقارنة</w:t>
      </w:r>
      <w:r w:rsidRPr="00EB103F">
        <w:rPr>
          <w:rFonts w:ascii="Simplified Arabic" w:hAnsi="Simplified Arabic" w:cs="Simplified Arabic"/>
          <w:sz w:val="32"/>
          <w:szCs w:val="32"/>
          <w:lang w:bidi="ar-EG"/>
        </w:rPr>
        <w:t xml:space="preserve">. </w:t>
      </w:r>
    </w:p>
    <w:p w14:paraId="384C687C" w14:textId="77777777" w:rsidR="00EB103F" w:rsidRPr="00EB103F" w:rsidRDefault="00EB103F">
      <w:pPr>
        <w:numPr>
          <w:ilvl w:val="0"/>
          <w:numId w:val="3"/>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الاستنباط</w:t>
      </w:r>
      <w:r w:rsidRPr="00EB103F">
        <w:rPr>
          <w:rFonts w:ascii="Simplified Arabic" w:hAnsi="Simplified Arabic" w:cs="Simplified Arabic"/>
          <w:sz w:val="32"/>
          <w:szCs w:val="32"/>
          <w:lang w:bidi="ar-EG"/>
        </w:rPr>
        <w:t xml:space="preserve">. </w:t>
      </w:r>
    </w:p>
    <w:p w14:paraId="5468B780" w14:textId="46260A58" w:rsidR="00EB103F" w:rsidRPr="00EB103F" w:rsidRDefault="00EB103F" w:rsidP="008E0EEB">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 xml:space="preserve">ويهدف البحث الإسلامي إلى الوصول إلى حقائق </w:t>
      </w:r>
      <w:r w:rsidR="008E0EEB" w:rsidRPr="00EB103F">
        <w:rPr>
          <w:rFonts w:ascii="Simplified Arabic" w:hAnsi="Simplified Arabic" w:cs="Simplified Arabic" w:hint="cs"/>
          <w:sz w:val="32"/>
          <w:szCs w:val="32"/>
          <w:rtl/>
        </w:rPr>
        <w:t>علمية</w:t>
      </w:r>
      <w:r w:rsidR="008E0EEB" w:rsidRPr="00EB103F">
        <w:rPr>
          <w:rFonts w:ascii="Simplified Arabic" w:hAnsi="Simplified Arabic" w:cs="Simplified Arabic" w:hint="eastAsia"/>
          <w:sz w:val="32"/>
          <w:szCs w:val="32"/>
          <w:rtl/>
        </w:rPr>
        <w:t>،</w:t>
      </w:r>
      <w:r w:rsidRPr="00EB103F">
        <w:rPr>
          <w:rFonts w:ascii="Simplified Arabic" w:hAnsi="Simplified Arabic" w:cs="Simplified Arabic"/>
          <w:sz w:val="32"/>
          <w:szCs w:val="32"/>
          <w:rtl/>
        </w:rPr>
        <w:t xml:space="preserve"> أو </w:t>
      </w:r>
      <w:r w:rsidR="008E0EEB" w:rsidRPr="00EB103F">
        <w:rPr>
          <w:rFonts w:ascii="Simplified Arabic" w:hAnsi="Simplified Arabic" w:cs="Simplified Arabic" w:hint="cs"/>
          <w:sz w:val="32"/>
          <w:szCs w:val="32"/>
          <w:rtl/>
        </w:rPr>
        <w:t>أحكام</w:t>
      </w:r>
      <w:r w:rsidR="008E0EEB" w:rsidRPr="00EB103F">
        <w:rPr>
          <w:rFonts w:ascii="Simplified Arabic" w:hAnsi="Simplified Arabic" w:cs="Simplified Arabic" w:hint="eastAsia"/>
          <w:sz w:val="32"/>
          <w:szCs w:val="32"/>
          <w:rtl/>
        </w:rPr>
        <w:t>،</w:t>
      </w:r>
      <w:r w:rsidRPr="00EB103F">
        <w:rPr>
          <w:rFonts w:ascii="Simplified Arabic" w:hAnsi="Simplified Arabic" w:cs="Simplified Arabic"/>
          <w:sz w:val="32"/>
          <w:szCs w:val="32"/>
          <w:rtl/>
        </w:rPr>
        <w:t xml:space="preserve"> أو </w:t>
      </w:r>
      <w:proofErr w:type="gramStart"/>
      <w:r w:rsidRPr="00EB103F">
        <w:rPr>
          <w:rFonts w:ascii="Simplified Arabic" w:hAnsi="Simplified Arabic" w:cs="Simplified Arabic"/>
          <w:sz w:val="32"/>
          <w:szCs w:val="32"/>
          <w:rtl/>
        </w:rPr>
        <w:t>تفسيرات</w:t>
      </w:r>
      <w:proofErr w:type="gramEnd"/>
      <w:r w:rsidRPr="00EB103F">
        <w:rPr>
          <w:rFonts w:ascii="Simplified Arabic" w:hAnsi="Simplified Arabic" w:cs="Simplified Arabic"/>
          <w:sz w:val="32"/>
          <w:szCs w:val="32"/>
          <w:rtl/>
        </w:rPr>
        <w:t xml:space="preserve"> أو حلول تتوافق مع مقاصد الشريعة الإسلامية</w:t>
      </w:r>
      <w:r w:rsidRPr="00EB103F">
        <w:rPr>
          <w:rFonts w:ascii="Simplified Arabic" w:hAnsi="Simplified Arabic" w:cs="Simplified Arabic"/>
          <w:sz w:val="32"/>
          <w:szCs w:val="32"/>
          <w:lang w:bidi="ar-EG"/>
        </w:rPr>
        <w:t>.</w:t>
      </w:r>
    </w:p>
    <w:p w14:paraId="50547AF2"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ثالثًا: أهمية بحوث في الدراسات الإسلامية</w:t>
      </w:r>
    </w:p>
    <w:p w14:paraId="53FD80C3"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 xml:space="preserve">تمثل </w:t>
      </w:r>
      <w:r w:rsidRPr="00EB103F">
        <w:rPr>
          <w:rFonts w:ascii="Simplified Arabic" w:hAnsi="Simplified Arabic" w:cs="Simplified Arabic"/>
          <w:b/>
          <w:bCs/>
          <w:sz w:val="32"/>
          <w:szCs w:val="32"/>
          <w:rtl/>
        </w:rPr>
        <w:t>بحوث في الدراسات الإسلامية</w:t>
      </w:r>
      <w:r w:rsidRPr="00EB103F">
        <w:rPr>
          <w:rFonts w:ascii="Simplified Arabic" w:hAnsi="Simplified Arabic" w:cs="Simplified Arabic"/>
          <w:sz w:val="32"/>
          <w:szCs w:val="32"/>
          <w:rtl/>
        </w:rPr>
        <w:t xml:space="preserve"> عنصرًا أساسيًا في تطوير المعرفة الإسلامية وتجديد الفكر الديني، وتبرز أهميتها في عدة جوانب</w:t>
      </w:r>
      <w:r w:rsidRPr="00EB103F">
        <w:rPr>
          <w:rFonts w:ascii="Simplified Arabic" w:hAnsi="Simplified Arabic" w:cs="Simplified Arabic"/>
          <w:sz w:val="32"/>
          <w:szCs w:val="32"/>
          <w:lang w:bidi="ar-EG"/>
        </w:rPr>
        <w:t>:</w:t>
      </w:r>
    </w:p>
    <w:p w14:paraId="3F41936E" w14:textId="01CE9937"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فهم النصوص الشرعية</w:t>
      </w:r>
    </w:p>
    <w:p w14:paraId="51C1AD97"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تساعد البحوث الإسلامية في</w:t>
      </w:r>
      <w:r w:rsidRPr="00EB103F">
        <w:rPr>
          <w:rFonts w:ascii="Simplified Arabic" w:hAnsi="Simplified Arabic" w:cs="Simplified Arabic"/>
          <w:sz w:val="32"/>
          <w:szCs w:val="32"/>
          <w:lang w:bidi="ar-EG"/>
        </w:rPr>
        <w:t>:</w:t>
      </w:r>
    </w:p>
    <w:p w14:paraId="0E2D5067" w14:textId="77777777" w:rsidR="00EB103F" w:rsidRPr="00EB103F" w:rsidRDefault="00EB103F">
      <w:pPr>
        <w:numPr>
          <w:ilvl w:val="0"/>
          <w:numId w:val="4"/>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تفسير القرآن الكريم</w:t>
      </w:r>
      <w:r w:rsidRPr="00EB103F">
        <w:rPr>
          <w:rFonts w:ascii="Simplified Arabic" w:hAnsi="Simplified Arabic" w:cs="Simplified Arabic"/>
          <w:sz w:val="32"/>
          <w:szCs w:val="32"/>
          <w:lang w:bidi="ar-EG"/>
        </w:rPr>
        <w:t xml:space="preserve">. </w:t>
      </w:r>
    </w:p>
    <w:p w14:paraId="7B722B06" w14:textId="77777777" w:rsidR="00EB103F" w:rsidRPr="00EB103F" w:rsidRDefault="00EB103F">
      <w:pPr>
        <w:numPr>
          <w:ilvl w:val="0"/>
          <w:numId w:val="4"/>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lastRenderedPageBreak/>
        <w:t>فهم السنة النبوية</w:t>
      </w:r>
      <w:r w:rsidRPr="00EB103F">
        <w:rPr>
          <w:rFonts w:ascii="Simplified Arabic" w:hAnsi="Simplified Arabic" w:cs="Simplified Arabic"/>
          <w:sz w:val="32"/>
          <w:szCs w:val="32"/>
          <w:lang w:bidi="ar-EG"/>
        </w:rPr>
        <w:t xml:space="preserve">. </w:t>
      </w:r>
    </w:p>
    <w:p w14:paraId="65E97A71" w14:textId="77777777" w:rsidR="00EB103F" w:rsidRPr="00EB103F" w:rsidRDefault="00EB103F">
      <w:pPr>
        <w:numPr>
          <w:ilvl w:val="0"/>
          <w:numId w:val="4"/>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استنباط الأحكام</w:t>
      </w:r>
      <w:r w:rsidRPr="00EB103F">
        <w:rPr>
          <w:rFonts w:ascii="Simplified Arabic" w:hAnsi="Simplified Arabic" w:cs="Simplified Arabic"/>
          <w:sz w:val="32"/>
          <w:szCs w:val="32"/>
          <w:lang w:bidi="ar-EG"/>
        </w:rPr>
        <w:t xml:space="preserve">. </w:t>
      </w:r>
    </w:p>
    <w:p w14:paraId="490B253B"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بما يتلاءم مع أصول الفهم الصحيح</w:t>
      </w:r>
      <w:r w:rsidRPr="00EB103F">
        <w:rPr>
          <w:rFonts w:ascii="Simplified Arabic" w:hAnsi="Simplified Arabic" w:cs="Simplified Arabic"/>
          <w:sz w:val="32"/>
          <w:szCs w:val="32"/>
          <w:lang w:bidi="ar-EG"/>
        </w:rPr>
        <w:t>.</w:t>
      </w:r>
    </w:p>
    <w:p w14:paraId="4BA01CA7" w14:textId="24564EB7"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مواجهة القضايا المعاصرة</w:t>
      </w:r>
    </w:p>
    <w:p w14:paraId="587812CD"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تتناول البحوث الإسلامية موضوعات حديثة مثل</w:t>
      </w:r>
      <w:r w:rsidRPr="00EB103F">
        <w:rPr>
          <w:rFonts w:ascii="Simplified Arabic" w:hAnsi="Simplified Arabic" w:cs="Simplified Arabic"/>
          <w:sz w:val="32"/>
          <w:szCs w:val="32"/>
          <w:lang w:bidi="ar-EG"/>
        </w:rPr>
        <w:t>:</w:t>
      </w:r>
    </w:p>
    <w:p w14:paraId="11761E0A" w14:textId="77777777" w:rsidR="00EB103F" w:rsidRPr="00EB103F" w:rsidRDefault="00EB103F">
      <w:pPr>
        <w:numPr>
          <w:ilvl w:val="0"/>
          <w:numId w:val="5"/>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الذكاء الاصطناعي</w:t>
      </w:r>
      <w:r w:rsidRPr="00EB103F">
        <w:rPr>
          <w:rFonts w:ascii="Simplified Arabic" w:hAnsi="Simplified Arabic" w:cs="Simplified Arabic"/>
          <w:sz w:val="32"/>
          <w:szCs w:val="32"/>
          <w:lang w:bidi="ar-EG"/>
        </w:rPr>
        <w:t xml:space="preserve">. </w:t>
      </w:r>
    </w:p>
    <w:p w14:paraId="7B6B17C2" w14:textId="77777777" w:rsidR="00EB103F" w:rsidRPr="00EB103F" w:rsidRDefault="00EB103F">
      <w:pPr>
        <w:numPr>
          <w:ilvl w:val="0"/>
          <w:numId w:val="5"/>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الاقتصاد الرقمي</w:t>
      </w:r>
      <w:r w:rsidRPr="00EB103F">
        <w:rPr>
          <w:rFonts w:ascii="Simplified Arabic" w:hAnsi="Simplified Arabic" w:cs="Simplified Arabic"/>
          <w:sz w:val="32"/>
          <w:szCs w:val="32"/>
          <w:lang w:bidi="ar-EG"/>
        </w:rPr>
        <w:t xml:space="preserve">. </w:t>
      </w:r>
    </w:p>
    <w:p w14:paraId="567B5B2C" w14:textId="77777777" w:rsidR="00EB103F" w:rsidRPr="00EB103F" w:rsidRDefault="00EB103F">
      <w:pPr>
        <w:numPr>
          <w:ilvl w:val="0"/>
          <w:numId w:val="5"/>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الطب الحديث</w:t>
      </w:r>
      <w:r w:rsidRPr="00EB103F">
        <w:rPr>
          <w:rFonts w:ascii="Simplified Arabic" w:hAnsi="Simplified Arabic" w:cs="Simplified Arabic"/>
          <w:sz w:val="32"/>
          <w:szCs w:val="32"/>
          <w:lang w:bidi="ar-EG"/>
        </w:rPr>
        <w:t xml:space="preserve">. </w:t>
      </w:r>
    </w:p>
    <w:p w14:paraId="55657DD3" w14:textId="77777777" w:rsidR="00EB103F" w:rsidRPr="00EB103F" w:rsidRDefault="00EB103F">
      <w:pPr>
        <w:numPr>
          <w:ilvl w:val="0"/>
          <w:numId w:val="5"/>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القضايا الأسرية</w:t>
      </w:r>
      <w:r w:rsidRPr="00EB103F">
        <w:rPr>
          <w:rFonts w:ascii="Simplified Arabic" w:hAnsi="Simplified Arabic" w:cs="Simplified Arabic"/>
          <w:sz w:val="32"/>
          <w:szCs w:val="32"/>
          <w:lang w:bidi="ar-EG"/>
        </w:rPr>
        <w:t xml:space="preserve">. </w:t>
      </w:r>
    </w:p>
    <w:p w14:paraId="3198F580" w14:textId="77777777" w:rsidR="00EB103F" w:rsidRPr="00EB103F" w:rsidRDefault="00EB103F">
      <w:pPr>
        <w:numPr>
          <w:ilvl w:val="0"/>
          <w:numId w:val="5"/>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حقوق الإنسان</w:t>
      </w:r>
      <w:r w:rsidRPr="00EB103F">
        <w:rPr>
          <w:rFonts w:ascii="Simplified Arabic" w:hAnsi="Simplified Arabic" w:cs="Simplified Arabic"/>
          <w:sz w:val="32"/>
          <w:szCs w:val="32"/>
          <w:lang w:bidi="ar-EG"/>
        </w:rPr>
        <w:t xml:space="preserve">. </w:t>
      </w:r>
    </w:p>
    <w:p w14:paraId="540EEDEA" w14:textId="77777777" w:rsidR="00EB103F" w:rsidRPr="00EB103F" w:rsidRDefault="00EB103F">
      <w:pPr>
        <w:numPr>
          <w:ilvl w:val="0"/>
          <w:numId w:val="5"/>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البيئة</w:t>
      </w:r>
      <w:r w:rsidRPr="00EB103F">
        <w:rPr>
          <w:rFonts w:ascii="Simplified Arabic" w:hAnsi="Simplified Arabic" w:cs="Simplified Arabic"/>
          <w:sz w:val="32"/>
          <w:szCs w:val="32"/>
          <w:lang w:bidi="ar-EG"/>
        </w:rPr>
        <w:t xml:space="preserve">. </w:t>
      </w:r>
    </w:p>
    <w:p w14:paraId="5BCA0F9C"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من منظور شرعي</w:t>
      </w:r>
      <w:r w:rsidRPr="00EB103F">
        <w:rPr>
          <w:rFonts w:ascii="Simplified Arabic" w:hAnsi="Simplified Arabic" w:cs="Simplified Arabic"/>
          <w:sz w:val="32"/>
          <w:szCs w:val="32"/>
          <w:lang w:bidi="ar-EG"/>
        </w:rPr>
        <w:t>.</w:t>
      </w:r>
    </w:p>
    <w:p w14:paraId="71C5B932" w14:textId="293148CD"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تصحيح المفاهيم الخاطئة</w:t>
      </w:r>
    </w:p>
    <w:p w14:paraId="495EB816"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تسهم الدراسات الإسلامية في مواجهة</w:t>
      </w:r>
      <w:r w:rsidRPr="00EB103F">
        <w:rPr>
          <w:rFonts w:ascii="Simplified Arabic" w:hAnsi="Simplified Arabic" w:cs="Simplified Arabic"/>
          <w:sz w:val="32"/>
          <w:szCs w:val="32"/>
          <w:lang w:bidi="ar-EG"/>
        </w:rPr>
        <w:t>:</w:t>
      </w:r>
    </w:p>
    <w:p w14:paraId="51C906D2" w14:textId="77777777" w:rsidR="00EB103F" w:rsidRPr="00EB103F" w:rsidRDefault="00EB103F">
      <w:pPr>
        <w:numPr>
          <w:ilvl w:val="0"/>
          <w:numId w:val="6"/>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التطرف الفكري</w:t>
      </w:r>
      <w:r w:rsidRPr="00EB103F">
        <w:rPr>
          <w:rFonts w:ascii="Simplified Arabic" w:hAnsi="Simplified Arabic" w:cs="Simplified Arabic"/>
          <w:sz w:val="32"/>
          <w:szCs w:val="32"/>
          <w:lang w:bidi="ar-EG"/>
        </w:rPr>
        <w:t xml:space="preserve">. </w:t>
      </w:r>
    </w:p>
    <w:p w14:paraId="28179689" w14:textId="77777777" w:rsidR="00EB103F" w:rsidRPr="00EB103F" w:rsidRDefault="00EB103F">
      <w:pPr>
        <w:numPr>
          <w:ilvl w:val="0"/>
          <w:numId w:val="6"/>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الغلو</w:t>
      </w:r>
      <w:r w:rsidRPr="00EB103F">
        <w:rPr>
          <w:rFonts w:ascii="Simplified Arabic" w:hAnsi="Simplified Arabic" w:cs="Simplified Arabic"/>
          <w:sz w:val="32"/>
          <w:szCs w:val="32"/>
          <w:lang w:bidi="ar-EG"/>
        </w:rPr>
        <w:t xml:space="preserve">. </w:t>
      </w:r>
    </w:p>
    <w:p w14:paraId="2BF6BCFE" w14:textId="77777777" w:rsidR="00EB103F" w:rsidRPr="00EB103F" w:rsidRDefault="00EB103F">
      <w:pPr>
        <w:numPr>
          <w:ilvl w:val="0"/>
          <w:numId w:val="6"/>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سوء فهم النصوص</w:t>
      </w:r>
      <w:r w:rsidRPr="00EB103F">
        <w:rPr>
          <w:rFonts w:ascii="Simplified Arabic" w:hAnsi="Simplified Arabic" w:cs="Simplified Arabic"/>
          <w:sz w:val="32"/>
          <w:szCs w:val="32"/>
          <w:lang w:bidi="ar-EG"/>
        </w:rPr>
        <w:t xml:space="preserve">. </w:t>
      </w:r>
    </w:p>
    <w:p w14:paraId="33BD3118" w14:textId="77777777" w:rsidR="00EB103F" w:rsidRPr="00EB103F" w:rsidRDefault="00EB103F">
      <w:pPr>
        <w:numPr>
          <w:ilvl w:val="0"/>
          <w:numId w:val="6"/>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lastRenderedPageBreak/>
        <w:t>الشبهات الفكرية</w:t>
      </w:r>
      <w:r w:rsidRPr="00EB103F">
        <w:rPr>
          <w:rFonts w:ascii="Simplified Arabic" w:hAnsi="Simplified Arabic" w:cs="Simplified Arabic"/>
          <w:sz w:val="32"/>
          <w:szCs w:val="32"/>
          <w:lang w:bidi="ar-EG"/>
        </w:rPr>
        <w:t xml:space="preserve">. </w:t>
      </w:r>
    </w:p>
    <w:p w14:paraId="7C1130DE" w14:textId="6142DC5F"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حفظ الهوية الإسلامية</w:t>
      </w:r>
    </w:p>
    <w:p w14:paraId="3A8CBBF8"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تساعد البحوث في الحفاظ على</w:t>
      </w:r>
      <w:r w:rsidRPr="00EB103F">
        <w:rPr>
          <w:rFonts w:ascii="Simplified Arabic" w:hAnsi="Simplified Arabic" w:cs="Simplified Arabic"/>
          <w:sz w:val="32"/>
          <w:szCs w:val="32"/>
          <w:lang w:bidi="ar-EG"/>
        </w:rPr>
        <w:t>:</w:t>
      </w:r>
    </w:p>
    <w:p w14:paraId="4413F4BB" w14:textId="77777777" w:rsidR="00EB103F" w:rsidRPr="00EB103F" w:rsidRDefault="00EB103F">
      <w:pPr>
        <w:numPr>
          <w:ilvl w:val="0"/>
          <w:numId w:val="7"/>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القيم الإسلامية</w:t>
      </w:r>
      <w:r w:rsidRPr="00EB103F">
        <w:rPr>
          <w:rFonts w:ascii="Simplified Arabic" w:hAnsi="Simplified Arabic" w:cs="Simplified Arabic"/>
          <w:sz w:val="32"/>
          <w:szCs w:val="32"/>
          <w:lang w:bidi="ar-EG"/>
        </w:rPr>
        <w:t xml:space="preserve">. </w:t>
      </w:r>
    </w:p>
    <w:p w14:paraId="4CA08964" w14:textId="77777777" w:rsidR="00EB103F" w:rsidRPr="00EB103F" w:rsidRDefault="00EB103F">
      <w:pPr>
        <w:numPr>
          <w:ilvl w:val="0"/>
          <w:numId w:val="7"/>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الثقافة الإسلامية</w:t>
      </w:r>
      <w:r w:rsidRPr="00EB103F">
        <w:rPr>
          <w:rFonts w:ascii="Simplified Arabic" w:hAnsi="Simplified Arabic" w:cs="Simplified Arabic"/>
          <w:sz w:val="32"/>
          <w:szCs w:val="32"/>
          <w:lang w:bidi="ar-EG"/>
        </w:rPr>
        <w:t xml:space="preserve">. </w:t>
      </w:r>
    </w:p>
    <w:p w14:paraId="45C3AAE7" w14:textId="77777777" w:rsidR="00EB103F" w:rsidRPr="00EB103F" w:rsidRDefault="00EB103F">
      <w:pPr>
        <w:numPr>
          <w:ilvl w:val="0"/>
          <w:numId w:val="7"/>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الهوية الحضارية للأمة</w:t>
      </w:r>
      <w:r w:rsidRPr="00EB103F">
        <w:rPr>
          <w:rFonts w:ascii="Simplified Arabic" w:hAnsi="Simplified Arabic" w:cs="Simplified Arabic"/>
          <w:sz w:val="32"/>
          <w:szCs w:val="32"/>
          <w:lang w:bidi="ar-EG"/>
        </w:rPr>
        <w:t xml:space="preserve">. </w:t>
      </w:r>
    </w:p>
    <w:p w14:paraId="7E803722" w14:textId="23A053F2"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دعم الاجتهاد الفقهي</w:t>
      </w:r>
    </w:p>
    <w:p w14:paraId="17CFFDAD"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توفر الدراسات الإسلامية قاعدة علمية للاجتهاد المعاصر</w:t>
      </w:r>
      <w:r w:rsidRPr="00EB103F">
        <w:rPr>
          <w:rFonts w:ascii="Simplified Arabic" w:hAnsi="Simplified Arabic" w:cs="Simplified Arabic"/>
          <w:sz w:val="32"/>
          <w:szCs w:val="32"/>
          <w:lang w:bidi="ar-EG"/>
        </w:rPr>
        <w:t>.</w:t>
      </w:r>
    </w:p>
    <w:p w14:paraId="2143A619" w14:textId="71E0364F"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6-</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خدمة المجتمع</w:t>
      </w:r>
    </w:p>
    <w:p w14:paraId="3B47D52A"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تساعد نتائج البحوث الإسلامية في</w:t>
      </w:r>
      <w:r w:rsidRPr="00EB103F">
        <w:rPr>
          <w:rFonts w:ascii="Simplified Arabic" w:hAnsi="Simplified Arabic" w:cs="Simplified Arabic"/>
          <w:sz w:val="32"/>
          <w:szCs w:val="32"/>
          <w:lang w:bidi="ar-EG"/>
        </w:rPr>
        <w:t>:</w:t>
      </w:r>
    </w:p>
    <w:p w14:paraId="4DC97C0E" w14:textId="77777777" w:rsidR="00EB103F" w:rsidRPr="00EB103F" w:rsidRDefault="00EB103F">
      <w:pPr>
        <w:numPr>
          <w:ilvl w:val="0"/>
          <w:numId w:val="8"/>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حل المشكلات الاجتماعية</w:t>
      </w:r>
      <w:r w:rsidRPr="00EB103F">
        <w:rPr>
          <w:rFonts w:ascii="Simplified Arabic" w:hAnsi="Simplified Arabic" w:cs="Simplified Arabic"/>
          <w:sz w:val="32"/>
          <w:szCs w:val="32"/>
          <w:lang w:bidi="ar-EG"/>
        </w:rPr>
        <w:t xml:space="preserve">. </w:t>
      </w:r>
    </w:p>
    <w:p w14:paraId="45A91015" w14:textId="77777777" w:rsidR="00EB103F" w:rsidRPr="00EB103F" w:rsidRDefault="00EB103F">
      <w:pPr>
        <w:numPr>
          <w:ilvl w:val="0"/>
          <w:numId w:val="8"/>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تعزيز القيم الأخلاقية</w:t>
      </w:r>
      <w:r w:rsidRPr="00EB103F">
        <w:rPr>
          <w:rFonts w:ascii="Simplified Arabic" w:hAnsi="Simplified Arabic" w:cs="Simplified Arabic"/>
          <w:sz w:val="32"/>
          <w:szCs w:val="32"/>
          <w:lang w:bidi="ar-EG"/>
        </w:rPr>
        <w:t xml:space="preserve">. </w:t>
      </w:r>
    </w:p>
    <w:p w14:paraId="448966EB" w14:textId="0A9EF07A" w:rsidR="00EB103F" w:rsidRPr="008E0EEB" w:rsidRDefault="00EB103F" w:rsidP="008E0EEB">
      <w:pPr>
        <w:numPr>
          <w:ilvl w:val="0"/>
          <w:numId w:val="8"/>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دعم الاستقرار الأسري والمجتمعي</w:t>
      </w:r>
      <w:r w:rsidRPr="00EB103F">
        <w:rPr>
          <w:rFonts w:ascii="Simplified Arabic" w:hAnsi="Simplified Arabic" w:cs="Simplified Arabic"/>
          <w:sz w:val="32"/>
          <w:szCs w:val="32"/>
          <w:lang w:bidi="ar-EG"/>
        </w:rPr>
        <w:t xml:space="preserve">. </w:t>
      </w:r>
    </w:p>
    <w:p w14:paraId="663E1CAA"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رابعًا: خصائص البحوث في الدراسات الإسلامية</w:t>
      </w:r>
    </w:p>
    <w:p w14:paraId="77DE87B0"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تتميز البحوث الإسلامية بمجموعة من الخصائص، أهمها</w:t>
      </w:r>
      <w:r w:rsidRPr="00EB103F">
        <w:rPr>
          <w:rFonts w:ascii="Simplified Arabic" w:hAnsi="Simplified Arabic" w:cs="Simplified Arabic"/>
          <w:sz w:val="32"/>
          <w:szCs w:val="32"/>
          <w:lang w:bidi="ar-EG"/>
        </w:rPr>
        <w:t>:</w:t>
      </w:r>
    </w:p>
    <w:p w14:paraId="2F08544A" w14:textId="6F04F014"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الاعتماد على المصادر الشرعية</w:t>
      </w:r>
    </w:p>
    <w:p w14:paraId="6D965D57"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تعتمد على</w:t>
      </w:r>
      <w:r w:rsidRPr="00EB103F">
        <w:rPr>
          <w:rFonts w:ascii="Simplified Arabic" w:hAnsi="Simplified Arabic" w:cs="Simplified Arabic"/>
          <w:sz w:val="32"/>
          <w:szCs w:val="32"/>
          <w:lang w:bidi="ar-EG"/>
        </w:rPr>
        <w:t>:</w:t>
      </w:r>
    </w:p>
    <w:p w14:paraId="3C87D73B" w14:textId="77777777" w:rsidR="00EB103F" w:rsidRPr="00EB103F" w:rsidRDefault="00EB103F">
      <w:pPr>
        <w:numPr>
          <w:ilvl w:val="0"/>
          <w:numId w:val="9"/>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lastRenderedPageBreak/>
        <w:t>القرآن الكريم</w:t>
      </w:r>
      <w:r w:rsidRPr="00EB103F">
        <w:rPr>
          <w:rFonts w:ascii="Simplified Arabic" w:hAnsi="Simplified Arabic" w:cs="Simplified Arabic"/>
          <w:sz w:val="32"/>
          <w:szCs w:val="32"/>
          <w:lang w:bidi="ar-EG"/>
        </w:rPr>
        <w:t xml:space="preserve">. </w:t>
      </w:r>
    </w:p>
    <w:p w14:paraId="4258B964" w14:textId="77777777" w:rsidR="00EB103F" w:rsidRPr="00EB103F" w:rsidRDefault="00EB103F">
      <w:pPr>
        <w:numPr>
          <w:ilvl w:val="0"/>
          <w:numId w:val="9"/>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السنة النبوية</w:t>
      </w:r>
      <w:r w:rsidRPr="00EB103F">
        <w:rPr>
          <w:rFonts w:ascii="Simplified Arabic" w:hAnsi="Simplified Arabic" w:cs="Simplified Arabic"/>
          <w:sz w:val="32"/>
          <w:szCs w:val="32"/>
          <w:lang w:bidi="ar-EG"/>
        </w:rPr>
        <w:t xml:space="preserve">. </w:t>
      </w:r>
    </w:p>
    <w:p w14:paraId="60CD0BB1" w14:textId="77777777" w:rsidR="00EB103F" w:rsidRPr="00EB103F" w:rsidRDefault="00EB103F">
      <w:pPr>
        <w:numPr>
          <w:ilvl w:val="0"/>
          <w:numId w:val="9"/>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أقوال العلماء</w:t>
      </w:r>
      <w:r w:rsidRPr="00EB103F">
        <w:rPr>
          <w:rFonts w:ascii="Simplified Arabic" w:hAnsi="Simplified Arabic" w:cs="Simplified Arabic"/>
          <w:sz w:val="32"/>
          <w:szCs w:val="32"/>
          <w:lang w:bidi="ar-EG"/>
        </w:rPr>
        <w:t xml:space="preserve">. </w:t>
      </w:r>
    </w:p>
    <w:p w14:paraId="35466163" w14:textId="77777777" w:rsidR="00EB103F" w:rsidRPr="00EB103F" w:rsidRDefault="00EB103F">
      <w:pPr>
        <w:numPr>
          <w:ilvl w:val="0"/>
          <w:numId w:val="9"/>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كتب التراث</w:t>
      </w:r>
      <w:r w:rsidRPr="00EB103F">
        <w:rPr>
          <w:rFonts w:ascii="Simplified Arabic" w:hAnsi="Simplified Arabic" w:cs="Simplified Arabic"/>
          <w:sz w:val="32"/>
          <w:szCs w:val="32"/>
          <w:lang w:bidi="ar-EG"/>
        </w:rPr>
        <w:t xml:space="preserve">. </w:t>
      </w:r>
    </w:p>
    <w:p w14:paraId="6812F5DE" w14:textId="517A38F2"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الأصالة</w:t>
      </w:r>
    </w:p>
    <w:p w14:paraId="3A6F3CDC"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تستند إلى أصول علمية راسخة</w:t>
      </w:r>
      <w:r w:rsidRPr="00EB103F">
        <w:rPr>
          <w:rFonts w:ascii="Simplified Arabic" w:hAnsi="Simplified Arabic" w:cs="Simplified Arabic"/>
          <w:sz w:val="32"/>
          <w:szCs w:val="32"/>
          <w:lang w:bidi="ar-EG"/>
        </w:rPr>
        <w:t>.</w:t>
      </w:r>
    </w:p>
    <w:p w14:paraId="587E9D63" w14:textId="2F3F2CF2"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الموضوعية</w:t>
      </w:r>
    </w:p>
    <w:p w14:paraId="0C68B429"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تسعى للوصول إلى الحقائق بعيدًا عن الأهواء الشخصية</w:t>
      </w:r>
      <w:r w:rsidRPr="00EB103F">
        <w:rPr>
          <w:rFonts w:ascii="Simplified Arabic" w:hAnsi="Simplified Arabic" w:cs="Simplified Arabic"/>
          <w:sz w:val="32"/>
          <w:szCs w:val="32"/>
          <w:lang w:bidi="ar-EG"/>
        </w:rPr>
        <w:t>.</w:t>
      </w:r>
    </w:p>
    <w:p w14:paraId="27D45087" w14:textId="5444C600"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EB103F" w:rsidRPr="00EB103F">
        <w:rPr>
          <w:rFonts w:ascii="Simplified Arabic" w:hAnsi="Simplified Arabic" w:cs="Simplified Arabic"/>
          <w:b/>
          <w:bCs/>
          <w:sz w:val="32"/>
          <w:szCs w:val="32"/>
          <w:rtl/>
        </w:rPr>
        <w:t>الشمولية</w:t>
      </w:r>
    </w:p>
    <w:p w14:paraId="17221766"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تعالج الإنسان من الجوانب</w:t>
      </w:r>
      <w:r w:rsidRPr="00EB103F">
        <w:rPr>
          <w:rFonts w:ascii="Simplified Arabic" w:hAnsi="Simplified Arabic" w:cs="Simplified Arabic"/>
          <w:sz w:val="32"/>
          <w:szCs w:val="32"/>
          <w:lang w:bidi="ar-EG"/>
        </w:rPr>
        <w:t>:</w:t>
      </w:r>
    </w:p>
    <w:p w14:paraId="11E85B0E" w14:textId="77777777" w:rsidR="00EB103F" w:rsidRPr="00EB103F" w:rsidRDefault="00EB103F">
      <w:pPr>
        <w:numPr>
          <w:ilvl w:val="0"/>
          <w:numId w:val="10"/>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الدينية</w:t>
      </w:r>
      <w:r w:rsidRPr="00EB103F">
        <w:rPr>
          <w:rFonts w:ascii="Simplified Arabic" w:hAnsi="Simplified Arabic" w:cs="Simplified Arabic"/>
          <w:sz w:val="32"/>
          <w:szCs w:val="32"/>
          <w:lang w:bidi="ar-EG"/>
        </w:rPr>
        <w:t xml:space="preserve">. </w:t>
      </w:r>
    </w:p>
    <w:p w14:paraId="19F9E801" w14:textId="77777777" w:rsidR="00EB103F" w:rsidRPr="00EB103F" w:rsidRDefault="00EB103F">
      <w:pPr>
        <w:numPr>
          <w:ilvl w:val="0"/>
          <w:numId w:val="10"/>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الاجتماعية</w:t>
      </w:r>
      <w:r w:rsidRPr="00EB103F">
        <w:rPr>
          <w:rFonts w:ascii="Simplified Arabic" w:hAnsi="Simplified Arabic" w:cs="Simplified Arabic"/>
          <w:sz w:val="32"/>
          <w:szCs w:val="32"/>
          <w:lang w:bidi="ar-EG"/>
        </w:rPr>
        <w:t xml:space="preserve">. </w:t>
      </w:r>
    </w:p>
    <w:p w14:paraId="23461F85" w14:textId="77777777" w:rsidR="00EB103F" w:rsidRPr="00EB103F" w:rsidRDefault="00EB103F">
      <w:pPr>
        <w:numPr>
          <w:ilvl w:val="0"/>
          <w:numId w:val="10"/>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النفسية</w:t>
      </w:r>
      <w:r w:rsidRPr="00EB103F">
        <w:rPr>
          <w:rFonts w:ascii="Simplified Arabic" w:hAnsi="Simplified Arabic" w:cs="Simplified Arabic"/>
          <w:sz w:val="32"/>
          <w:szCs w:val="32"/>
          <w:lang w:bidi="ar-EG"/>
        </w:rPr>
        <w:t xml:space="preserve">. </w:t>
      </w:r>
    </w:p>
    <w:p w14:paraId="5433EAC9" w14:textId="77777777" w:rsidR="00EB103F" w:rsidRPr="00EB103F" w:rsidRDefault="00EB103F">
      <w:pPr>
        <w:numPr>
          <w:ilvl w:val="0"/>
          <w:numId w:val="10"/>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الاقتصادية</w:t>
      </w:r>
      <w:r w:rsidRPr="00EB103F">
        <w:rPr>
          <w:rFonts w:ascii="Simplified Arabic" w:hAnsi="Simplified Arabic" w:cs="Simplified Arabic"/>
          <w:sz w:val="32"/>
          <w:szCs w:val="32"/>
          <w:lang w:bidi="ar-EG"/>
        </w:rPr>
        <w:t xml:space="preserve">. </w:t>
      </w:r>
    </w:p>
    <w:p w14:paraId="66C30712" w14:textId="77777777" w:rsidR="00EB103F" w:rsidRPr="00EB103F" w:rsidRDefault="00EB103F">
      <w:pPr>
        <w:numPr>
          <w:ilvl w:val="0"/>
          <w:numId w:val="10"/>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الأخلاقية</w:t>
      </w:r>
      <w:r w:rsidRPr="00EB103F">
        <w:rPr>
          <w:rFonts w:ascii="Simplified Arabic" w:hAnsi="Simplified Arabic" w:cs="Simplified Arabic"/>
          <w:sz w:val="32"/>
          <w:szCs w:val="32"/>
          <w:lang w:bidi="ar-EG"/>
        </w:rPr>
        <w:t xml:space="preserve">. </w:t>
      </w:r>
    </w:p>
    <w:p w14:paraId="62F32683" w14:textId="34348CD8"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الارتباط بالواقع</w:t>
      </w:r>
    </w:p>
    <w:p w14:paraId="25195BCA"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تهدف إلى معالجة قضايا المجتمع</w:t>
      </w:r>
      <w:r w:rsidRPr="00EB103F">
        <w:rPr>
          <w:rFonts w:ascii="Simplified Arabic" w:hAnsi="Simplified Arabic" w:cs="Simplified Arabic"/>
          <w:sz w:val="32"/>
          <w:szCs w:val="32"/>
          <w:lang w:bidi="ar-EG"/>
        </w:rPr>
        <w:t>.</w:t>
      </w:r>
    </w:p>
    <w:p w14:paraId="58E312F2" w14:textId="7F611D83"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6-</w:t>
      </w:r>
      <w:r w:rsidR="00EB103F" w:rsidRPr="00EB103F">
        <w:rPr>
          <w:rFonts w:ascii="Simplified Arabic" w:hAnsi="Simplified Arabic" w:cs="Simplified Arabic"/>
          <w:b/>
          <w:bCs/>
          <w:sz w:val="32"/>
          <w:szCs w:val="32"/>
          <w:rtl/>
        </w:rPr>
        <w:t>المرونة والاجتهاد</w:t>
      </w:r>
    </w:p>
    <w:p w14:paraId="26BC5C6E" w14:textId="246C9853" w:rsidR="00EB103F" w:rsidRPr="00EB103F" w:rsidRDefault="00EB103F" w:rsidP="008E0EEB">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تتيح إمكانية معالجة المستجدات وفق الضوابط الشرعية</w:t>
      </w:r>
      <w:r w:rsidRPr="00EB103F">
        <w:rPr>
          <w:rFonts w:ascii="Simplified Arabic" w:hAnsi="Simplified Arabic" w:cs="Simplified Arabic"/>
          <w:sz w:val="32"/>
          <w:szCs w:val="32"/>
          <w:lang w:bidi="ar-EG"/>
        </w:rPr>
        <w:t>.</w:t>
      </w:r>
    </w:p>
    <w:p w14:paraId="2332A0E9"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خامسًا: مجالات بحوث في الدراسات الإسلامية</w:t>
      </w:r>
    </w:p>
    <w:p w14:paraId="6853BFEB"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تشمل الدراسات الإسلامية مجالات واسعة ومتعددة</w:t>
      </w:r>
      <w:r w:rsidRPr="00EB103F">
        <w:rPr>
          <w:rFonts w:ascii="Simplified Arabic" w:hAnsi="Simplified Arabic" w:cs="Simplified Arabic"/>
          <w:sz w:val="32"/>
          <w:szCs w:val="32"/>
          <w:lang w:bidi="ar-EG"/>
        </w:rPr>
        <w:t>:</w:t>
      </w:r>
    </w:p>
    <w:p w14:paraId="6FF679D4" w14:textId="0CCFB4DD"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بحوث في علوم القرآن</w:t>
      </w:r>
    </w:p>
    <w:p w14:paraId="5DACA397"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تهتم بدراسة</w:t>
      </w:r>
      <w:r w:rsidRPr="00EB103F">
        <w:rPr>
          <w:rFonts w:ascii="Simplified Arabic" w:hAnsi="Simplified Arabic" w:cs="Simplified Arabic"/>
          <w:sz w:val="32"/>
          <w:szCs w:val="32"/>
          <w:lang w:bidi="ar-EG"/>
        </w:rPr>
        <w:t>:</w:t>
      </w:r>
    </w:p>
    <w:p w14:paraId="430CAF26" w14:textId="77777777" w:rsidR="00EB103F" w:rsidRPr="00EB103F" w:rsidRDefault="00EB103F">
      <w:pPr>
        <w:numPr>
          <w:ilvl w:val="0"/>
          <w:numId w:val="11"/>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أسباب النزول</w:t>
      </w:r>
      <w:r w:rsidRPr="00EB103F">
        <w:rPr>
          <w:rFonts w:ascii="Simplified Arabic" w:hAnsi="Simplified Arabic" w:cs="Simplified Arabic"/>
          <w:sz w:val="32"/>
          <w:szCs w:val="32"/>
          <w:lang w:bidi="ar-EG"/>
        </w:rPr>
        <w:t xml:space="preserve">. </w:t>
      </w:r>
    </w:p>
    <w:p w14:paraId="58A80FBB" w14:textId="77777777" w:rsidR="00EB103F" w:rsidRPr="00EB103F" w:rsidRDefault="00EB103F">
      <w:pPr>
        <w:numPr>
          <w:ilvl w:val="0"/>
          <w:numId w:val="11"/>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التفسير</w:t>
      </w:r>
      <w:r w:rsidRPr="00EB103F">
        <w:rPr>
          <w:rFonts w:ascii="Simplified Arabic" w:hAnsi="Simplified Arabic" w:cs="Simplified Arabic"/>
          <w:sz w:val="32"/>
          <w:szCs w:val="32"/>
          <w:lang w:bidi="ar-EG"/>
        </w:rPr>
        <w:t xml:space="preserve">. </w:t>
      </w:r>
    </w:p>
    <w:p w14:paraId="42706B59" w14:textId="77777777" w:rsidR="00EB103F" w:rsidRPr="00EB103F" w:rsidRDefault="00EB103F">
      <w:pPr>
        <w:numPr>
          <w:ilvl w:val="0"/>
          <w:numId w:val="11"/>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القراءات</w:t>
      </w:r>
      <w:r w:rsidRPr="00EB103F">
        <w:rPr>
          <w:rFonts w:ascii="Simplified Arabic" w:hAnsi="Simplified Arabic" w:cs="Simplified Arabic"/>
          <w:sz w:val="32"/>
          <w:szCs w:val="32"/>
          <w:lang w:bidi="ar-EG"/>
        </w:rPr>
        <w:t xml:space="preserve">. </w:t>
      </w:r>
    </w:p>
    <w:p w14:paraId="6DD31D2E" w14:textId="77777777" w:rsidR="00EB103F" w:rsidRPr="00EB103F" w:rsidRDefault="00EB103F">
      <w:pPr>
        <w:numPr>
          <w:ilvl w:val="0"/>
          <w:numId w:val="11"/>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الإعجاز القرآني</w:t>
      </w:r>
      <w:r w:rsidRPr="00EB103F">
        <w:rPr>
          <w:rFonts w:ascii="Simplified Arabic" w:hAnsi="Simplified Arabic" w:cs="Simplified Arabic"/>
          <w:sz w:val="32"/>
          <w:szCs w:val="32"/>
          <w:lang w:bidi="ar-EG"/>
        </w:rPr>
        <w:t xml:space="preserve">. </w:t>
      </w:r>
    </w:p>
    <w:p w14:paraId="57136479" w14:textId="77777777" w:rsidR="00EB103F" w:rsidRPr="00EB103F" w:rsidRDefault="00EB103F">
      <w:pPr>
        <w:numPr>
          <w:ilvl w:val="0"/>
          <w:numId w:val="11"/>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الناسخ والمنسوخ</w:t>
      </w:r>
      <w:r w:rsidRPr="00EB103F">
        <w:rPr>
          <w:rFonts w:ascii="Simplified Arabic" w:hAnsi="Simplified Arabic" w:cs="Simplified Arabic"/>
          <w:sz w:val="32"/>
          <w:szCs w:val="32"/>
          <w:lang w:bidi="ar-EG"/>
        </w:rPr>
        <w:t xml:space="preserve">. </w:t>
      </w:r>
    </w:p>
    <w:p w14:paraId="1E024C0D" w14:textId="175A3025"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أمثلة موضوعات</w:t>
      </w:r>
    </w:p>
    <w:p w14:paraId="592C5D3F" w14:textId="77777777" w:rsidR="00EB103F" w:rsidRPr="00EB103F" w:rsidRDefault="00EB103F">
      <w:pPr>
        <w:numPr>
          <w:ilvl w:val="0"/>
          <w:numId w:val="12"/>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مقاصد السور القرآنية</w:t>
      </w:r>
      <w:r w:rsidRPr="00EB103F">
        <w:rPr>
          <w:rFonts w:ascii="Simplified Arabic" w:hAnsi="Simplified Arabic" w:cs="Simplified Arabic"/>
          <w:sz w:val="32"/>
          <w:szCs w:val="32"/>
          <w:lang w:bidi="ar-EG"/>
        </w:rPr>
        <w:t xml:space="preserve">. </w:t>
      </w:r>
    </w:p>
    <w:p w14:paraId="16022184" w14:textId="77777777" w:rsidR="00EB103F" w:rsidRPr="00EB103F" w:rsidRDefault="00EB103F">
      <w:pPr>
        <w:numPr>
          <w:ilvl w:val="0"/>
          <w:numId w:val="12"/>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القيم التربوية في القرآن</w:t>
      </w:r>
      <w:r w:rsidRPr="00EB103F">
        <w:rPr>
          <w:rFonts w:ascii="Simplified Arabic" w:hAnsi="Simplified Arabic" w:cs="Simplified Arabic"/>
          <w:sz w:val="32"/>
          <w:szCs w:val="32"/>
          <w:lang w:bidi="ar-EG"/>
        </w:rPr>
        <w:t xml:space="preserve">. </w:t>
      </w:r>
    </w:p>
    <w:p w14:paraId="426877CC" w14:textId="4C93349C" w:rsidR="00EB103F" w:rsidRPr="008E0EEB" w:rsidRDefault="00EB103F" w:rsidP="008E0EEB">
      <w:pPr>
        <w:numPr>
          <w:ilvl w:val="0"/>
          <w:numId w:val="12"/>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التفسير الموضوعي للقرآن الكريم</w:t>
      </w:r>
      <w:r w:rsidRPr="00EB103F">
        <w:rPr>
          <w:rFonts w:ascii="Simplified Arabic" w:hAnsi="Simplified Arabic" w:cs="Simplified Arabic"/>
          <w:sz w:val="32"/>
          <w:szCs w:val="32"/>
          <w:lang w:bidi="ar-EG"/>
        </w:rPr>
        <w:t xml:space="preserve">. </w:t>
      </w:r>
    </w:p>
    <w:p w14:paraId="3CC8939E" w14:textId="23CAF660"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بحوث في الحديث الشريف</w:t>
      </w:r>
    </w:p>
    <w:p w14:paraId="75D3EB50"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تركز على</w:t>
      </w:r>
      <w:r w:rsidRPr="00EB103F">
        <w:rPr>
          <w:rFonts w:ascii="Simplified Arabic" w:hAnsi="Simplified Arabic" w:cs="Simplified Arabic"/>
          <w:sz w:val="32"/>
          <w:szCs w:val="32"/>
          <w:lang w:bidi="ar-EG"/>
        </w:rPr>
        <w:t>:</w:t>
      </w:r>
    </w:p>
    <w:p w14:paraId="5DF750E0" w14:textId="77777777" w:rsidR="00EB103F" w:rsidRPr="00EB103F" w:rsidRDefault="00EB103F">
      <w:pPr>
        <w:numPr>
          <w:ilvl w:val="0"/>
          <w:numId w:val="13"/>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lastRenderedPageBreak/>
        <w:t>تخريج الأحاديث</w:t>
      </w:r>
      <w:r w:rsidRPr="00EB103F">
        <w:rPr>
          <w:rFonts w:ascii="Simplified Arabic" w:hAnsi="Simplified Arabic" w:cs="Simplified Arabic"/>
          <w:sz w:val="32"/>
          <w:szCs w:val="32"/>
          <w:lang w:bidi="ar-EG"/>
        </w:rPr>
        <w:t xml:space="preserve">. </w:t>
      </w:r>
    </w:p>
    <w:p w14:paraId="73E6821B" w14:textId="77777777" w:rsidR="00EB103F" w:rsidRPr="00EB103F" w:rsidRDefault="00EB103F">
      <w:pPr>
        <w:numPr>
          <w:ilvl w:val="0"/>
          <w:numId w:val="13"/>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شرح الحديث</w:t>
      </w:r>
      <w:r w:rsidRPr="00EB103F">
        <w:rPr>
          <w:rFonts w:ascii="Simplified Arabic" w:hAnsi="Simplified Arabic" w:cs="Simplified Arabic"/>
          <w:sz w:val="32"/>
          <w:szCs w:val="32"/>
          <w:lang w:bidi="ar-EG"/>
        </w:rPr>
        <w:t xml:space="preserve">. </w:t>
      </w:r>
    </w:p>
    <w:p w14:paraId="6D1A32C0" w14:textId="77777777" w:rsidR="00EB103F" w:rsidRPr="00EB103F" w:rsidRDefault="00EB103F">
      <w:pPr>
        <w:numPr>
          <w:ilvl w:val="0"/>
          <w:numId w:val="13"/>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دراسة الأسانيد</w:t>
      </w:r>
      <w:r w:rsidRPr="00EB103F">
        <w:rPr>
          <w:rFonts w:ascii="Simplified Arabic" w:hAnsi="Simplified Arabic" w:cs="Simplified Arabic"/>
          <w:sz w:val="32"/>
          <w:szCs w:val="32"/>
          <w:lang w:bidi="ar-EG"/>
        </w:rPr>
        <w:t xml:space="preserve">. </w:t>
      </w:r>
    </w:p>
    <w:p w14:paraId="2119F427" w14:textId="77777777" w:rsidR="00EB103F" w:rsidRPr="00EB103F" w:rsidRDefault="00EB103F">
      <w:pPr>
        <w:numPr>
          <w:ilvl w:val="0"/>
          <w:numId w:val="13"/>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مناهج المحدثين</w:t>
      </w:r>
      <w:r w:rsidRPr="00EB103F">
        <w:rPr>
          <w:rFonts w:ascii="Simplified Arabic" w:hAnsi="Simplified Arabic" w:cs="Simplified Arabic"/>
          <w:sz w:val="32"/>
          <w:szCs w:val="32"/>
          <w:lang w:bidi="ar-EG"/>
        </w:rPr>
        <w:t xml:space="preserve">. </w:t>
      </w:r>
    </w:p>
    <w:p w14:paraId="7BB82E24" w14:textId="3C5A9339"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موضوعات</w:t>
      </w:r>
    </w:p>
    <w:p w14:paraId="63CF2133" w14:textId="77777777" w:rsidR="00EB103F" w:rsidRPr="00EB103F" w:rsidRDefault="00EB103F">
      <w:pPr>
        <w:numPr>
          <w:ilvl w:val="0"/>
          <w:numId w:val="14"/>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منهج الإمام البخاري</w:t>
      </w:r>
      <w:r w:rsidRPr="00EB103F">
        <w:rPr>
          <w:rFonts w:ascii="Simplified Arabic" w:hAnsi="Simplified Arabic" w:cs="Simplified Arabic"/>
          <w:sz w:val="32"/>
          <w:szCs w:val="32"/>
          <w:lang w:bidi="ar-EG"/>
        </w:rPr>
        <w:t xml:space="preserve">. </w:t>
      </w:r>
    </w:p>
    <w:p w14:paraId="1C3980C4" w14:textId="77777777" w:rsidR="00EB103F" w:rsidRPr="00EB103F" w:rsidRDefault="00EB103F">
      <w:pPr>
        <w:numPr>
          <w:ilvl w:val="0"/>
          <w:numId w:val="14"/>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الأحاديث المتعلقة بالقيم الأسرية</w:t>
      </w:r>
      <w:r w:rsidRPr="00EB103F">
        <w:rPr>
          <w:rFonts w:ascii="Simplified Arabic" w:hAnsi="Simplified Arabic" w:cs="Simplified Arabic"/>
          <w:sz w:val="32"/>
          <w:szCs w:val="32"/>
          <w:lang w:bidi="ar-EG"/>
        </w:rPr>
        <w:t xml:space="preserve">. </w:t>
      </w:r>
    </w:p>
    <w:p w14:paraId="53FA97CE" w14:textId="177176E0" w:rsidR="00EB103F" w:rsidRPr="008E0EEB" w:rsidRDefault="00EB103F" w:rsidP="008E0EEB">
      <w:pPr>
        <w:numPr>
          <w:ilvl w:val="0"/>
          <w:numId w:val="14"/>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المقاصد التربوية في السنة</w:t>
      </w:r>
      <w:r w:rsidRPr="00EB103F">
        <w:rPr>
          <w:rFonts w:ascii="Simplified Arabic" w:hAnsi="Simplified Arabic" w:cs="Simplified Arabic"/>
          <w:sz w:val="32"/>
          <w:szCs w:val="32"/>
          <w:lang w:bidi="ar-EG"/>
        </w:rPr>
        <w:t xml:space="preserve">. </w:t>
      </w:r>
    </w:p>
    <w:p w14:paraId="4F9EA309" w14:textId="309DB111"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بحوث في العقيدة الإسلامية</w:t>
      </w:r>
    </w:p>
    <w:p w14:paraId="13E16B03"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تتناول</w:t>
      </w:r>
      <w:r w:rsidRPr="00EB103F">
        <w:rPr>
          <w:rFonts w:ascii="Simplified Arabic" w:hAnsi="Simplified Arabic" w:cs="Simplified Arabic"/>
          <w:sz w:val="32"/>
          <w:szCs w:val="32"/>
          <w:lang w:bidi="ar-EG"/>
        </w:rPr>
        <w:t>:</w:t>
      </w:r>
    </w:p>
    <w:p w14:paraId="49D3044B" w14:textId="77777777" w:rsidR="00EB103F" w:rsidRPr="00EB103F" w:rsidRDefault="00EB103F">
      <w:pPr>
        <w:numPr>
          <w:ilvl w:val="0"/>
          <w:numId w:val="15"/>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التوحيد</w:t>
      </w:r>
      <w:r w:rsidRPr="00EB103F">
        <w:rPr>
          <w:rFonts w:ascii="Simplified Arabic" w:hAnsi="Simplified Arabic" w:cs="Simplified Arabic"/>
          <w:sz w:val="32"/>
          <w:szCs w:val="32"/>
          <w:lang w:bidi="ar-EG"/>
        </w:rPr>
        <w:t xml:space="preserve">. </w:t>
      </w:r>
    </w:p>
    <w:p w14:paraId="3F587F8C" w14:textId="77777777" w:rsidR="00EB103F" w:rsidRPr="00EB103F" w:rsidRDefault="00EB103F">
      <w:pPr>
        <w:numPr>
          <w:ilvl w:val="0"/>
          <w:numId w:val="15"/>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الإيمان</w:t>
      </w:r>
      <w:r w:rsidRPr="00EB103F">
        <w:rPr>
          <w:rFonts w:ascii="Simplified Arabic" w:hAnsi="Simplified Arabic" w:cs="Simplified Arabic"/>
          <w:sz w:val="32"/>
          <w:szCs w:val="32"/>
          <w:lang w:bidi="ar-EG"/>
        </w:rPr>
        <w:t xml:space="preserve">. </w:t>
      </w:r>
    </w:p>
    <w:p w14:paraId="4121F095" w14:textId="77777777" w:rsidR="00EB103F" w:rsidRPr="00EB103F" w:rsidRDefault="00EB103F">
      <w:pPr>
        <w:numPr>
          <w:ilvl w:val="0"/>
          <w:numId w:val="15"/>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الفرق الإسلامية</w:t>
      </w:r>
      <w:r w:rsidRPr="00EB103F">
        <w:rPr>
          <w:rFonts w:ascii="Simplified Arabic" w:hAnsi="Simplified Arabic" w:cs="Simplified Arabic"/>
          <w:sz w:val="32"/>
          <w:szCs w:val="32"/>
          <w:lang w:bidi="ar-EG"/>
        </w:rPr>
        <w:t xml:space="preserve">. </w:t>
      </w:r>
    </w:p>
    <w:p w14:paraId="4E174BFC" w14:textId="77777777" w:rsidR="00EB103F" w:rsidRPr="00EB103F" w:rsidRDefault="00EB103F">
      <w:pPr>
        <w:numPr>
          <w:ilvl w:val="0"/>
          <w:numId w:val="15"/>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قضايا الإلحاد</w:t>
      </w:r>
      <w:r w:rsidRPr="00EB103F">
        <w:rPr>
          <w:rFonts w:ascii="Simplified Arabic" w:hAnsi="Simplified Arabic" w:cs="Simplified Arabic"/>
          <w:sz w:val="32"/>
          <w:szCs w:val="32"/>
          <w:lang w:bidi="ar-EG"/>
        </w:rPr>
        <w:t xml:space="preserve">. </w:t>
      </w:r>
    </w:p>
    <w:p w14:paraId="6ECAE3CD"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أمثلة</w:t>
      </w:r>
      <w:r w:rsidRPr="00EB103F">
        <w:rPr>
          <w:rFonts w:ascii="Simplified Arabic" w:hAnsi="Simplified Arabic" w:cs="Simplified Arabic"/>
          <w:b/>
          <w:bCs/>
          <w:sz w:val="32"/>
          <w:szCs w:val="32"/>
          <w:lang w:bidi="ar-EG"/>
        </w:rPr>
        <w:t>:</w:t>
      </w:r>
    </w:p>
    <w:p w14:paraId="789226D5" w14:textId="77777777" w:rsidR="00EB103F" w:rsidRPr="00EB103F" w:rsidRDefault="00EB103F">
      <w:pPr>
        <w:numPr>
          <w:ilvl w:val="0"/>
          <w:numId w:val="16"/>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أثر العقيدة الإسلامية في الأمن الفكري</w:t>
      </w:r>
      <w:r w:rsidRPr="00EB103F">
        <w:rPr>
          <w:rFonts w:ascii="Simplified Arabic" w:hAnsi="Simplified Arabic" w:cs="Simplified Arabic"/>
          <w:sz w:val="32"/>
          <w:szCs w:val="32"/>
          <w:lang w:bidi="ar-EG"/>
        </w:rPr>
        <w:t xml:space="preserve">. </w:t>
      </w:r>
    </w:p>
    <w:p w14:paraId="0C6FC58F" w14:textId="37CA6F29" w:rsidR="00EB103F" w:rsidRPr="008E0EEB" w:rsidRDefault="00EB103F" w:rsidP="008E0EEB">
      <w:pPr>
        <w:numPr>
          <w:ilvl w:val="0"/>
          <w:numId w:val="16"/>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منهج أهل السنة في مواجهة الشبهات</w:t>
      </w:r>
      <w:r w:rsidRPr="00EB103F">
        <w:rPr>
          <w:rFonts w:ascii="Simplified Arabic" w:hAnsi="Simplified Arabic" w:cs="Simplified Arabic"/>
          <w:sz w:val="32"/>
          <w:szCs w:val="32"/>
          <w:lang w:bidi="ar-EG"/>
        </w:rPr>
        <w:t xml:space="preserve">. </w:t>
      </w:r>
    </w:p>
    <w:p w14:paraId="36FAA3D1" w14:textId="6DE1E9A0"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4-</w:t>
      </w:r>
      <w:r w:rsidR="00EB103F" w:rsidRPr="00EB103F">
        <w:rPr>
          <w:rFonts w:ascii="Simplified Arabic" w:hAnsi="Simplified Arabic" w:cs="Simplified Arabic"/>
          <w:b/>
          <w:bCs/>
          <w:sz w:val="32"/>
          <w:szCs w:val="32"/>
          <w:rtl/>
        </w:rPr>
        <w:t>بحوث في الفقه الإسلامي</w:t>
      </w:r>
    </w:p>
    <w:p w14:paraId="486B4A7D"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تشمل</w:t>
      </w:r>
      <w:r w:rsidRPr="00EB103F">
        <w:rPr>
          <w:rFonts w:ascii="Simplified Arabic" w:hAnsi="Simplified Arabic" w:cs="Simplified Arabic"/>
          <w:sz w:val="32"/>
          <w:szCs w:val="32"/>
          <w:lang w:bidi="ar-EG"/>
        </w:rPr>
        <w:t>:</w:t>
      </w:r>
    </w:p>
    <w:p w14:paraId="571574C7" w14:textId="77777777" w:rsidR="00EB103F" w:rsidRPr="00EB103F" w:rsidRDefault="00EB103F">
      <w:pPr>
        <w:numPr>
          <w:ilvl w:val="0"/>
          <w:numId w:val="17"/>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العبادات</w:t>
      </w:r>
      <w:r w:rsidRPr="00EB103F">
        <w:rPr>
          <w:rFonts w:ascii="Simplified Arabic" w:hAnsi="Simplified Arabic" w:cs="Simplified Arabic"/>
          <w:sz w:val="32"/>
          <w:szCs w:val="32"/>
          <w:lang w:bidi="ar-EG"/>
        </w:rPr>
        <w:t xml:space="preserve">. </w:t>
      </w:r>
    </w:p>
    <w:p w14:paraId="6D2DC830" w14:textId="77777777" w:rsidR="00EB103F" w:rsidRPr="00EB103F" w:rsidRDefault="00EB103F">
      <w:pPr>
        <w:numPr>
          <w:ilvl w:val="0"/>
          <w:numId w:val="17"/>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المعاملات</w:t>
      </w:r>
      <w:r w:rsidRPr="00EB103F">
        <w:rPr>
          <w:rFonts w:ascii="Simplified Arabic" w:hAnsi="Simplified Arabic" w:cs="Simplified Arabic"/>
          <w:sz w:val="32"/>
          <w:szCs w:val="32"/>
          <w:lang w:bidi="ar-EG"/>
        </w:rPr>
        <w:t xml:space="preserve">. </w:t>
      </w:r>
    </w:p>
    <w:p w14:paraId="1065C7BC" w14:textId="77777777" w:rsidR="00EB103F" w:rsidRPr="00EB103F" w:rsidRDefault="00EB103F">
      <w:pPr>
        <w:numPr>
          <w:ilvl w:val="0"/>
          <w:numId w:val="17"/>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الأحوال الشخصية</w:t>
      </w:r>
      <w:r w:rsidRPr="00EB103F">
        <w:rPr>
          <w:rFonts w:ascii="Simplified Arabic" w:hAnsi="Simplified Arabic" w:cs="Simplified Arabic"/>
          <w:sz w:val="32"/>
          <w:szCs w:val="32"/>
          <w:lang w:bidi="ar-EG"/>
        </w:rPr>
        <w:t xml:space="preserve">. </w:t>
      </w:r>
    </w:p>
    <w:p w14:paraId="2BAC3929" w14:textId="77777777" w:rsidR="00EB103F" w:rsidRPr="00EB103F" w:rsidRDefault="00EB103F">
      <w:pPr>
        <w:numPr>
          <w:ilvl w:val="0"/>
          <w:numId w:val="17"/>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القضايا المستجدة</w:t>
      </w:r>
      <w:r w:rsidRPr="00EB103F">
        <w:rPr>
          <w:rFonts w:ascii="Simplified Arabic" w:hAnsi="Simplified Arabic" w:cs="Simplified Arabic"/>
          <w:sz w:val="32"/>
          <w:szCs w:val="32"/>
          <w:lang w:bidi="ar-EG"/>
        </w:rPr>
        <w:t xml:space="preserve">. </w:t>
      </w:r>
    </w:p>
    <w:p w14:paraId="0919A6C6" w14:textId="319A8D73"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موضوعات</w:t>
      </w:r>
    </w:p>
    <w:p w14:paraId="381FBB58" w14:textId="77777777" w:rsidR="00EB103F" w:rsidRPr="00EB103F" w:rsidRDefault="00EB103F">
      <w:pPr>
        <w:numPr>
          <w:ilvl w:val="0"/>
          <w:numId w:val="18"/>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فقه المعاملات الإلكترونية</w:t>
      </w:r>
      <w:r w:rsidRPr="00EB103F">
        <w:rPr>
          <w:rFonts w:ascii="Simplified Arabic" w:hAnsi="Simplified Arabic" w:cs="Simplified Arabic"/>
          <w:sz w:val="32"/>
          <w:szCs w:val="32"/>
          <w:lang w:bidi="ar-EG"/>
        </w:rPr>
        <w:t xml:space="preserve">. </w:t>
      </w:r>
    </w:p>
    <w:p w14:paraId="3462E866" w14:textId="77777777" w:rsidR="00EB103F" w:rsidRPr="00EB103F" w:rsidRDefault="00EB103F">
      <w:pPr>
        <w:numPr>
          <w:ilvl w:val="0"/>
          <w:numId w:val="18"/>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الأحكام الشرعية للذكاء الاصطناعي</w:t>
      </w:r>
      <w:r w:rsidRPr="00EB103F">
        <w:rPr>
          <w:rFonts w:ascii="Simplified Arabic" w:hAnsi="Simplified Arabic" w:cs="Simplified Arabic"/>
          <w:sz w:val="32"/>
          <w:szCs w:val="32"/>
          <w:lang w:bidi="ar-EG"/>
        </w:rPr>
        <w:t xml:space="preserve">. </w:t>
      </w:r>
    </w:p>
    <w:p w14:paraId="606F2458" w14:textId="3FF9D4C1" w:rsidR="00EB103F" w:rsidRPr="008E0EEB" w:rsidRDefault="00EB103F" w:rsidP="008E0EEB">
      <w:pPr>
        <w:numPr>
          <w:ilvl w:val="0"/>
          <w:numId w:val="18"/>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القضايا الطبية المعاصرة</w:t>
      </w:r>
      <w:r w:rsidRPr="00EB103F">
        <w:rPr>
          <w:rFonts w:ascii="Simplified Arabic" w:hAnsi="Simplified Arabic" w:cs="Simplified Arabic"/>
          <w:sz w:val="32"/>
          <w:szCs w:val="32"/>
          <w:lang w:bidi="ar-EG"/>
        </w:rPr>
        <w:t xml:space="preserve">. </w:t>
      </w:r>
    </w:p>
    <w:p w14:paraId="22D2333D" w14:textId="450AA921"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بحوث في أصول الفقه</w:t>
      </w:r>
    </w:p>
    <w:p w14:paraId="75047AE2"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تركز على</w:t>
      </w:r>
      <w:r w:rsidRPr="00EB103F">
        <w:rPr>
          <w:rFonts w:ascii="Simplified Arabic" w:hAnsi="Simplified Arabic" w:cs="Simplified Arabic"/>
          <w:sz w:val="32"/>
          <w:szCs w:val="32"/>
          <w:lang w:bidi="ar-EG"/>
        </w:rPr>
        <w:t>:</w:t>
      </w:r>
    </w:p>
    <w:p w14:paraId="47EB1421" w14:textId="77777777" w:rsidR="00EB103F" w:rsidRPr="00EB103F" w:rsidRDefault="00EB103F">
      <w:pPr>
        <w:numPr>
          <w:ilvl w:val="0"/>
          <w:numId w:val="19"/>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الأدلة الشرعية</w:t>
      </w:r>
      <w:r w:rsidRPr="00EB103F">
        <w:rPr>
          <w:rFonts w:ascii="Simplified Arabic" w:hAnsi="Simplified Arabic" w:cs="Simplified Arabic"/>
          <w:sz w:val="32"/>
          <w:szCs w:val="32"/>
          <w:lang w:bidi="ar-EG"/>
        </w:rPr>
        <w:t xml:space="preserve">. </w:t>
      </w:r>
    </w:p>
    <w:p w14:paraId="207022B6" w14:textId="77777777" w:rsidR="00EB103F" w:rsidRPr="00EB103F" w:rsidRDefault="00EB103F">
      <w:pPr>
        <w:numPr>
          <w:ilvl w:val="0"/>
          <w:numId w:val="19"/>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القواعد الأصولية</w:t>
      </w:r>
      <w:r w:rsidRPr="00EB103F">
        <w:rPr>
          <w:rFonts w:ascii="Simplified Arabic" w:hAnsi="Simplified Arabic" w:cs="Simplified Arabic"/>
          <w:sz w:val="32"/>
          <w:szCs w:val="32"/>
          <w:lang w:bidi="ar-EG"/>
        </w:rPr>
        <w:t xml:space="preserve">. </w:t>
      </w:r>
    </w:p>
    <w:p w14:paraId="08F0691A" w14:textId="77777777" w:rsidR="00EB103F" w:rsidRPr="00EB103F" w:rsidRDefault="00EB103F">
      <w:pPr>
        <w:numPr>
          <w:ilvl w:val="0"/>
          <w:numId w:val="19"/>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الاجتهاد</w:t>
      </w:r>
      <w:r w:rsidRPr="00EB103F">
        <w:rPr>
          <w:rFonts w:ascii="Simplified Arabic" w:hAnsi="Simplified Arabic" w:cs="Simplified Arabic"/>
          <w:sz w:val="32"/>
          <w:szCs w:val="32"/>
          <w:lang w:bidi="ar-EG"/>
        </w:rPr>
        <w:t xml:space="preserve">. </w:t>
      </w:r>
    </w:p>
    <w:p w14:paraId="09FCBAC7"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أمثلة</w:t>
      </w:r>
      <w:r w:rsidRPr="00EB103F">
        <w:rPr>
          <w:rFonts w:ascii="Simplified Arabic" w:hAnsi="Simplified Arabic" w:cs="Simplified Arabic"/>
          <w:b/>
          <w:bCs/>
          <w:sz w:val="32"/>
          <w:szCs w:val="32"/>
          <w:lang w:bidi="ar-EG"/>
        </w:rPr>
        <w:t>:</w:t>
      </w:r>
    </w:p>
    <w:p w14:paraId="7D0387C2" w14:textId="0A7BBA3E" w:rsidR="00EB103F" w:rsidRPr="008E0EEB" w:rsidRDefault="00EB103F" w:rsidP="008E0EEB">
      <w:pPr>
        <w:numPr>
          <w:ilvl w:val="0"/>
          <w:numId w:val="20"/>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أثر المقاصد الشرعية في الاجتهاد المعاصر</w:t>
      </w:r>
      <w:r w:rsidRPr="00EB103F">
        <w:rPr>
          <w:rFonts w:ascii="Simplified Arabic" w:hAnsi="Simplified Arabic" w:cs="Simplified Arabic"/>
          <w:sz w:val="32"/>
          <w:szCs w:val="32"/>
          <w:lang w:bidi="ar-EG"/>
        </w:rPr>
        <w:t xml:space="preserve">. </w:t>
      </w:r>
    </w:p>
    <w:p w14:paraId="0B7C28B2" w14:textId="768CEBFF"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6-</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بحوث في الفكر الإسلامي</w:t>
      </w:r>
    </w:p>
    <w:p w14:paraId="3531FB06"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تهتم بـ</w:t>
      </w:r>
      <w:r w:rsidRPr="00EB103F">
        <w:rPr>
          <w:rFonts w:ascii="Simplified Arabic" w:hAnsi="Simplified Arabic" w:cs="Simplified Arabic"/>
          <w:sz w:val="32"/>
          <w:szCs w:val="32"/>
          <w:lang w:bidi="ar-EG"/>
        </w:rPr>
        <w:t>:</w:t>
      </w:r>
    </w:p>
    <w:p w14:paraId="5977DE29" w14:textId="77777777" w:rsidR="00EB103F" w:rsidRPr="00EB103F" w:rsidRDefault="00EB103F">
      <w:pPr>
        <w:numPr>
          <w:ilvl w:val="0"/>
          <w:numId w:val="21"/>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المدارس الفكرية</w:t>
      </w:r>
      <w:r w:rsidRPr="00EB103F">
        <w:rPr>
          <w:rFonts w:ascii="Simplified Arabic" w:hAnsi="Simplified Arabic" w:cs="Simplified Arabic"/>
          <w:sz w:val="32"/>
          <w:szCs w:val="32"/>
          <w:lang w:bidi="ar-EG"/>
        </w:rPr>
        <w:t xml:space="preserve">. </w:t>
      </w:r>
    </w:p>
    <w:p w14:paraId="6692A196" w14:textId="77777777" w:rsidR="00EB103F" w:rsidRPr="00EB103F" w:rsidRDefault="00EB103F">
      <w:pPr>
        <w:numPr>
          <w:ilvl w:val="0"/>
          <w:numId w:val="21"/>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قضايا التجديد</w:t>
      </w:r>
      <w:r w:rsidRPr="00EB103F">
        <w:rPr>
          <w:rFonts w:ascii="Simplified Arabic" w:hAnsi="Simplified Arabic" w:cs="Simplified Arabic"/>
          <w:sz w:val="32"/>
          <w:szCs w:val="32"/>
          <w:lang w:bidi="ar-EG"/>
        </w:rPr>
        <w:t xml:space="preserve">. </w:t>
      </w:r>
    </w:p>
    <w:p w14:paraId="224DD767" w14:textId="77777777" w:rsidR="00EB103F" w:rsidRPr="00EB103F" w:rsidRDefault="00EB103F">
      <w:pPr>
        <w:numPr>
          <w:ilvl w:val="0"/>
          <w:numId w:val="21"/>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الحوار الحضاري</w:t>
      </w:r>
      <w:r w:rsidRPr="00EB103F">
        <w:rPr>
          <w:rFonts w:ascii="Simplified Arabic" w:hAnsi="Simplified Arabic" w:cs="Simplified Arabic"/>
          <w:sz w:val="32"/>
          <w:szCs w:val="32"/>
          <w:lang w:bidi="ar-EG"/>
        </w:rPr>
        <w:t xml:space="preserve">. </w:t>
      </w:r>
    </w:p>
    <w:p w14:paraId="1F4D5114"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أمثلة</w:t>
      </w:r>
      <w:r w:rsidRPr="00EB103F">
        <w:rPr>
          <w:rFonts w:ascii="Simplified Arabic" w:hAnsi="Simplified Arabic" w:cs="Simplified Arabic"/>
          <w:b/>
          <w:bCs/>
          <w:sz w:val="32"/>
          <w:szCs w:val="32"/>
          <w:lang w:bidi="ar-EG"/>
        </w:rPr>
        <w:t>:</w:t>
      </w:r>
    </w:p>
    <w:p w14:paraId="5D711AAF" w14:textId="7568D950" w:rsidR="00EB103F" w:rsidRPr="008E0EEB" w:rsidRDefault="00EB103F" w:rsidP="008E0EEB">
      <w:pPr>
        <w:numPr>
          <w:ilvl w:val="0"/>
          <w:numId w:val="22"/>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الفكر الإسلامي ومواجهة العولمة</w:t>
      </w:r>
      <w:r w:rsidRPr="00EB103F">
        <w:rPr>
          <w:rFonts w:ascii="Simplified Arabic" w:hAnsi="Simplified Arabic" w:cs="Simplified Arabic"/>
          <w:sz w:val="32"/>
          <w:szCs w:val="32"/>
          <w:lang w:bidi="ar-EG"/>
        </w:rPr>
        <w:t xml:space="preserve">. </w:t>
      </w:r>
    </w:p>
    <w:p w14:paraId="57198D0E" w14:textId="4FC9E917"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7-</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بحوث في الدعوة والثقافة الإسلامية</w:t>
      </w:r>
    </w:p>
    <w:p w14:paraId="0A4537FE"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تتناول</w:t>
      </w:r>
      <w:r w:rsidRPr="00EB103F">
        <w:rPr>
          <w:rFonts w:ascii="Simplified Arabic" w:hAnsi="Simplified Arabic" w:cs="Simplified Arabic"/>
          <w:sz w:val="32"/>
          <w:szCs w:val="32"/>
          <w:lang w:bidi="ar-EG"/>
        </w:rPr>
        <w:t>:</w:t>
      </w:r>
    </w:p>
    <w:p w14:paraId="1C81BFF3" w14:textId="77777777" w:rsidR="00EB103F" w:rsidRPr="00EB103F" w:rsidRDefault="00EB103F">
      <w:pPr>
        <w:numPr>
          <w:ilvl w:val="0"/>
          <w:numId w:val="23"/>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أساليب الدعوة</w:t>
      </w:r>
      <w:r w:rsidRPr="00EB103F">
        <w:rPr>
          <w:rFonts w:ascii="Simplified Arabic" w:hAnsi="Simplified Arabic" w:cs="Simplified Arabic"/>
          <w:sz w:val="32"/>
          <w:szCs w:val="32"/>
          <w:lang w:bidi="ar-EG"/>
        </w:rPr>
        <w:t xml:space="preserve">. </w:t>
      </w:r>
    </w:p>
    <w:p w14:paraId="38AD9B5A" w14:textId="77777777" w:rsidR="00EB103F" w:rsidRPr="00EB103F" w:rsidRDefault="00EB103F">
      <w:pPr>
        <w:numPr>
          <w:ilvl w:val="0"/>
          <w:numId w:val="23"/>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وسائل الإعلام</w:t>
      </w:r>
      <w:r w:rsidRPr="00EB103F">
        <w:rPr>
          <w:rFonts w:ascii="Simplified Arabic" w:hAnsi="Simplified Arabic" w:cs="Simplified Arabic"/>
          <w:sz w:val="32"/>
          <w:szCs w:val="32"/>
          <w:lang w:bidi="ar-EG"/>
        </w:rPr>
        <w:t xml:space="preserve">. </w:t>
      </w:r>
    </w:p>
    <w:p w14:paraId="772DAFDF" w14:textId="77777777" w:rsidR="00EB103F" w:rsidRPr="00EB103F" w:rsidRDefault="00EB103F">
      <w:pPr>
        <w:numPr>
          <w:ilvl w:val="0"/>
          <w:numId w:val="23"/>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التحديات الفكرية</w:t>
      </w:r>
      <w:r w:rsidRPr="00EB103F">
        <w:rPr>
          <w:rFonts w:ascii="Simplified Arabic" w:hAnsi="Simplified Arabic" w:cs="Simplified Arabic"/>
          <w:sz w:val="32"/>
          <w:szCs w:val="32"/>
          <w:lang w:bidi="ar-EG"/>
        </w:rPr>
        <w:t xml:space="preserve">. </w:t>
      </w:r>
    </w:p>
    <w:p w14:paraId="2EC0F899"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أمثلة</w:t>
      </w:r>
      <w:r w:rsidRPr="00EB103F">
        <w:rPr>
          <w:rFonts w:ascii="Simplified Arabic" w:hAnsi="Simplified Arabic" w:cs="Simplified Arabic"/>
          <w:b/>
          <w:bCs/>
          <w:sz w:val="32"/>
          <w:szCs w:val="32"/>
          <w:lang w:bidi="ar-EG"/>
        </w:rPr>
        <w:t>:</w:t>
      </w:r>
    </w:p>
    <w:p w14:paraId="7672BB41" w14:textId="65BDA5C5" w:rsidR="00EB103F" w:rsidRPr="008E0EEB" w:rsidRDefault="00EB103F" w:rsidP="008E0EEB">
      <w:pPr>
        <w:numPr>
          <w:ilvl w:val="0"/>
          <w:numId w:val="24"/>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الدعوة الإسلامية عبر وسائل التواصل الاجتماعي</w:t>
      </w:r>
      <w:r w:rsidRPr="00EB103F">
        <w:rPr>
          <w:rFonts w:ascii="Simplified Arabic" w:hAnsi="Simplified Arabic" w:cs="Simplified Arabic"/>
          <w:sz w:val="32"/>
          <w:szCs w:val="32"/>
          <w:lang w:bidi="ar-EG"/>
        </w:rPr>
        <w:t xml:space="preserve">. </w:t>
      </w:r>
    </w:p>
    <w:p w14:paraId="2A86AB78"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سادسًا: مناهج البحث في الدراسات الإسلامية</w:t>
      </w:r>
    </w:p>
    <w:p w14:paraId="0B6CE201" w14:textId="77777777" w:rsidR="00EB103F" w:rsidRPr="008E0EEB" w:rsidRDefault="00EB103F" w:rsidP="00EB103F">
      <w:pPr>
        <w:bidi/>
        <w:jc w:val="both"/>
        <w:rPr>
          <w:rFonts w:ascii="Simplified Arabic" w:hAnsi="Simplified Arabic" w:cs="Simplified Arabic"/>
          <w:b/>
          <w:bCs/>
          <w:sz w:val="32"/>
          <w:szCs w:val="32"/>
          <w:lang w:bidi="ar-EG"/>
        </w:rPr>
      </w:pPr>
      <w:r w:rsidRPr="008E0EEB">
        <w:rPr>
          <w:rFonts w:ascii="Simplified Arabic" w:hAnsi="Simplified Arabic" w:cs="Simplified Arabic"/>
          <w:b/>
          <w:bCs/>
          <w:sz w:val="32"/>
          <w:szCs w:val="32"/>
          <w:rtl/>
        </w:rPr>
        <w:t>تعتمد بحوث في الدراسات الإسلامية على مجموعة من المناهج العلمية، منها</w:t>
      </w:r>
      <w:r w:rsidRPr="008E0EEB">
        <w:rPr>
          <w:rFonts w:ascii="Simplified Arabic" w:hAnsi="Simplified Arabic" w:cs="Simplified Arabic"/>
          <w:b/>
          <w:bCs/>
          <w:sz w:val="32"/>
          <w:szCs w:val="32"/>
          <w:lang w:bidi="ar-EG"/>
        </w:rPr>
        <w:t>:</w:t>
      </w:r>
    </w:p>
    <w:p w14:paraId="6B26F7CF" w14:textId="4322FC40"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المنهج الاستقرائي</w:t>
      </w:r>
    </w:p>
    <w:p w14:paraId="50FDA9EC"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lastRenderedPageBreak/>
        <w:t>يعتمد على</w:t>
      </w:r>
      <w:r w:rsidRPr="00EB103F">
        <w:rPr>
          <w:rFonts w:ascii="Simplified Arabic" w:hAnsi="Simplified Arabic" w:cs="Simplified Arabic"/>
          <w:sz w:val="32"/>
          <w:szCs w:val="32"/>
          <w:lang w:bidi="ar-EG"/>
        </w:rPr>
        <w:t>:</w:t>
      </w:r>
    </w:p>
    <w:p w14:paraId="2E6CA7F7" w14:textId="77777777" w:rsidR="00EB103F" w:rsidRPr="00EB103F" w:rsidRDefault="00EB103F">
      <w:pPr>
        <w:numPr>
          <w:ilvl w:val="0"/>
          <w:numId w:val="25"/>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جمع النصوص</w:t>
      </w:r>
      <w:r w:rsidRPr="00EB103F">
        <w:rPr>
          <w:rFonts w:ascii="Simplified Arabic" w:hAnsi="Simplified Arabic" w:cs="Simplified Arabic"/>
          <w:sz w:val="32"/>
          <w:szCs w:val="32"/>
          <w:lang w:bidi="ar-EG"/>
        </w:rPr>
        <w:t xml:space="preserve">. </w:t>
      </w:r>
    </w:p>
    <w:p w14:paraId="1974716B" w14:textId="77777777" w:rsidR="00EB103F" w:rsidRPr="00EB103F" w:rsidRDefault="00EB103F">
      <w:pPr>
        <w:numPr>
          <w:ilvl w:val="0"/>
          <w:numId w:val="25"/>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تحليل الأدلة</w:t>
      </w:r>
      <w:r w:rsidRPr="00EB103F">
        <w:rPr>
          <w:rFonts w:ascii="Simplified Arabic" w:hAnsi="Simplified Arabic" w:cs="Simplified Arabic"/>
          <w:sz w:val="32"/>
          <w:szCs w:val="32"/>
          <w:lang w:bidi="ar-EG"/>
        </w:rPr>
        <w:t xml:space="preserve">. </w:t>
      </w:r>
    </w:p>
    <w:p w14:paraId="232FE2AD" w14:textId="77777777" w:rsidR="00EB103F" w:rsidRPr="00EB103F" w:rsidRDefault="00EB103F">
      <w:pPr>
        <w:numPr>
          <w:ilvl w:val="0"/>
          <w:numId w:val="25"/>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استخلاص النتائج</w:t>
      </w:r>
      <w:r w:rsidRPr="00EB103F">
        <w:rPr>
          <w:rFonts w:ascii="Simplified Arabic" w:hAnsi="Simplified Arabic" w:cs="Simplified Arabic"/>
          <w:sz w:val="32"/>
          <w:szCs w:val="32"/>
          <w:lang w:bidi="ar-EG"/>
        </w:rPr>
        <w:t xml:space="preserve">. </w:t>
      </w:r>
    </w:p>
    <w:p w14:paraId="7F17C14A" w14:textId="2AB39E65"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المنهج الاستنباطي</w:t>
      </w:r>
    </w:p>
    <w:p w14:paraId="4D5F27CC"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يركز على استخراج الأحكام الشرعية من النصوص</w:t>
      </w:r>
      <w:r w:rsidRPr="00EB103F">
        <w:rPr>
          <w:rFonts w:ascii="Simplified Arabic" w:hAnsi="Simplified Arabic" w:cs="Simplified Arabic"/>
          <w:sz w:val="32"/>
          <w:szCs w:val="32"/>
          <w:lang w:bidi="ar-EG"/>
        </w:rPr>
        <w:t>.</w:t>
      </w:r>
    </w:p>
    <w:p w14:paraId="568696F3" w14:textId="30E1A1F4"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المنهج التحليلي</w:t>
      </w:r>
    </w:p>
    <w:p w14:paraId="0459B9F4"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يقوم على تحليل الأفكار والنصوص</w:t>
      </w:r>
      <w:r w:rsidRPr="00EB103F">
        <w:rPr>
          <w:rFonts w:ascii="Simplified Arabic" w:hAnsi="Simplified Arabic" w:cs="Simplified Arabic"/>
          <w:sz w:val="32"/>
          <w:szCs w:val="32"/>
          <w:lang w:bidi="ar-EG"/>
        </w:rPr>
        <w:t>.</w:t>
      </w:r>
    </w:p>
    <w:p w14:paraId="013F78AC" w14:textId="71AF8FDF"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المنهج المقارن</w:t>
      </w:r>
    </w:p>
    <w:p w14:paraId="7B050658"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يقارن بين</w:t>
      </w:r>
      <w:r w:rsidRPr="00EB103F">
        <w:rPr>
          <w:rFonts w:ascii="Simplified Arabic" w:hAnsi="Simplified Arabic" w:cs="Simplified Arabic"/>
          <w:sz w:val="32"/>
          <w:szCs w:val="32"/>
          <w:lang w:bidi="ar-EG"/>
        </w:rPr>
        <w:t>:</w:t>
      </w:r>
    </w:p>
    <w:p w14:paraId="0AD15017" w14:textId="77777777" w:rsidR="00EB103F" w:rsidRPr="00EB103F" w:rsidRDefault="00EB103F">
      <w:pPr>
        <w:numPr>
          <w:ilvl w:val="0"/>
          <w:numId w:val="26"/>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المذاهب الفقهية</w:t>
      </w:r>
      <w:r w:rsidRPr="00EB103F">
        <w:rPr>
          <w:rFonts w:ascii="Simplified Arabic" w:hAnsi="Simplified Arabic" w:cs="Simplified Arabic"/>
          <w:sz w:val="32"/>
          <w:szCs w:val="32"/>
          <w:lang w:bidi="ar-EG"/>
        </w:rPr>
        <w:t xml:space="preserve">. </w:t>
      </w:r>
    </w:p>
    <w:p w14:paraId="1AFA3396" w14:textId="77777777" w:rsidR="00EB103F" w:rsidRPr="00EB103F" w:rsidRDefault="00EB103F">
      <w:pPr>
        <w:numPr>
          <w:ilvl w:val="0"/>
          <w:numId w:val="26"/>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الآراء العلمية</w:t>
      </w:r>
      <w:r w:rsidRPr="00EB103F">
        <w:rPr>
          <w:rFonts w:ascii="Simplified Arabic" w:hAnsi="Simplified Arabic" w:cs="Simplified Arabic"/>
          <w:sz w:val="32"/>
          <w:szCs w:val="32"/>
          <w:lang w:bidi="ar-EG"/>
        </w:rPr>
        <w:t xml:space="preserve">. </w:t>
      </w:r>
    </w:p>
    <w:p w14:paraId="0B99C1EF" w14:textId="77777777" w:rsidR="00EB103F" w:rsidRPr="00EB103F" w:rsidRDefault="00EB103F">
      <w:pPr>
        <w:numPr>
          <w:ilvl w:val="0"/>
          <w:numId w:val="26"/>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المدارس الفكرية</w:t>
      </w:r>
      <w:r w:rsidRPr="00EB103F">
        <w:rPr>
          <w:rFonts w:ascii="Simplified Arabic" w:hAnsi="Simplified Arabic" w:cs="Simplified Arabic"/>
          <w:sz w:val="32"/>
          <w:szCs w:val="32"/>
          <w:lang w:bidi="ar-EG"/>
        </w:rPr>
        <w:t xml:space="preserve">. </w:t>
      </w:r>
    </w:p>
    <w:p w14:paraId="24B1A965" w14:textId="24E4A247"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المنهج التاريخي</w:t>
      </w:r>
    </w:p>
    <w:p w14:paraId="4EBC4AAD"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يدرس تطور الفكر الإسلامي عبر الزمن</w:t>
      </w:r>
      <w:r w:rsidRPr="00EB103F">
        <w:rPr>
          <w:rFonts w:ascii="Simplified Arabic" w:hAnsi="Simplified Arabic" w:cs="Simplified Arabic"/>
          <w:sz w:val="32"/>
          <w:szCs w:val="32"/>
          <w:lang w:bidi="ar-EG"/>
        </w:rPr>
        <w:t>.</w:t>
      </w:r>
    </w:p>
    <w:p w14:paraId="2889B786" w14:textId="57B67796"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6-</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المنهج الوصفي</w:t>
      </w:r>
    </w:p>
    <w:p w14:paraId="6139D569" w14:textId="14EF85C0" w:rsidR="00EB103F" w:rsidRPr="00EB103F" w:rsidRDefault="00EB103F" w:rsidP="008E0EEB">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يصف الظواهر أو القضايا الدينية والاجتماعية</w:t>
      </w:r>
      <w:r w:rsidRPr="00EB103F">
        <w:rPr>
          <w:rFonts w:ascii="Simplified Arabic" w:hAnsi="Simplified Arabic" w:cs="Simplified Arabic"/>
          <w:sz w:val="32"/>
          <w:szCs w:val="32"/>
          <w:lang w:bidi="ar-EG"/>
        </w:rPr>
        <w:t>.</w:t>
      </w:r>
    </w:p>
    <w:p w14:paraId="02BD0F31"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lastRenderedPageBreak/>
        <w:t>سابعًا: خطوات إعداد بحث في الدراسات الإسلامية</w:t>
      </w:r>
    </w:p>
    <w:p w14:paraId="29FC6973" w14:textId="529F666D"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اختيار الموضوع</w:t>
      </w:r>
    </w:p>
    <w:p w14:paraId="53661F6B"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ينبغي أن يكون</w:t>
      </w:r>
      <w:r w:rsidRPr="00EB103F">
        <w:rPr>
          <w:rFonts w:ascii="Simplified Arabic" w:hAnsi="Simplified Arabic" w:cs="Simplified Arabic"/>
          <w:sz w:val="32"/>
          <w:szCs w:val="32"/>
          <w:lang w:bidi="ar-EG"/>
        </w:rPr>
        <w:t>:</w:t>
      </w:r>
    </w:p>
    <w:p w14:paraId="0FD03706" w14:textId="77777777" w:rsidR="00EB103F" w:rsidRPr="00EB103F" w:rsidRDefault="00EB103F">
      <w:pPr>
        <w:numPr>
          <w:ilvl w:val="0"/>
          <w:numId w:val="27"/>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جديدًا</w:t>
      </w:r>
      <w:r w:rsidRPr="00EB103F">
        <w:rPr>
          <w:rFonts w:ascii="Simplified Arabic" w:hAnsi="Simplified Arabic" w:cs="Simplified Arabic"/>
          <w:sz w:val="32"/>
          <w:szCs w:val="32"/>
          <w:lang w:bidi="ar-EG"/>
        </w:rPr>
        <w:t xml:space="preserve">. </w:t>
      </w:r>
    </w:p>
    <w:p w14:paraId="41DB8AEA" w14:textId="77777777" w:rsidR="00EB103F" w:rsidRPr="00EB103F" w:rsidRDefault="00EB103F">
      <w:pPr>
        <w:numPr>
          <w:ilvl w:val="0"/>
          <w:numId w:val="27"/>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مهمًا</w:t>
      </w:r>
      <w:r w:rsidRPr="00EB103F">
        <w:rPr>
          <w:rFonts w:ascii="Simplified Arabic" w:hAnsi="Simplified Arabic" w:cs="Simplified Arabic"/>
          <w:sz w:val="32"/>
          <w:szCs w:val="32"/>
          <w:lang w:bidi="ar-EG"/>
        </w:rPr>
        <w:t xml:space="preserve">. </w:t>
      </w:r>
    </w:p>
    <w:p w14:paraId="1E6D1385" w14:textId="77777777" w:rsidR="00EB103F" w:rsidRPr="00EB103F" w:rsidRDefault="00EB103F">
      <w:pPr>
        <w:numPr>
          <w:ilvl w:val="0"/>
          <w:numId w:val="27"/>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قابلًا للبحث</w:t>
      </w:r>
      <w:r w:rsidRPr="00EB103F">
        <w:rPr>
          <w:rFonts w:ascii="Simplified Arabic" w:hAnsi="Simplified Arabic" w:cs="Simplified Arabic"/>
          <w:sz w:val="32"/>
          <w:szCs w:val="32"/>
          <w:lang w:bidi="ar-EG"/>
        </w:rPr>
        <w:t xml:space="preserve">. </w:t>
      </w:r>
    </w:p>
    <w:p w14:paraId="599286FE" w14:textId="49AF64D8"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تحديد مشكلة البحث</w:t>
      </w:r>
    </w:p>
    <w:p w14:paraId="6551A885"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توضيح القضية الأساسية</w:t>
      </w:r>
      <w:r w:rsidRPr="00EB103F">
        <w:rPr>
          <w:rFonts w:ascii="Simplified Arabic" w:hAnsi="Simplified Arabic" w:cs="Simplified Arabic"/>
          <w:sz w:val="32"/>
          <w:szCs w:val="32"/>
          <w:lang w:bidi="ar-EG"/>
        </w:rPr>
        <w:t>.</w:t>
      </w:r>
    </w:p>
    <w:p w14:paraId="08BAE5E3" w14:textId="45CFEDE9"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صياغة الأسئلة والأهداف</w:t>
      </w:r>
    </w:p>
    <w:p w14:paraId="0511FAB4"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تحديد</w:t>
      </w:r>
      <w:r w:rsidRPr="00EB103F">
        <w:rPr>
          <w:rFonts w:ascii="Simplified Arabic" w:hAnsi="Simplified Arabic" w:cs="Simplified Arabic"/>
          <w:sz w:val="32"/>
          <w:szCs w:val="32"/>
          <w:lang w:bidi="ar-EG"/>
        </w:rPr>
        <w:t>:</w:t>
      </w:r>
    </w:p>
    <w:p w14:paraId="1DCB7893" w14:textId="77777777" w:rsidR="00EB103F" w:rsidRPr="00EB103F" w:rsidRDefault="00EB103F">
      <w:pPr>
        <w:numPr>
          <w:ilvl w:val="0"/>
          <w:numId w:val="28"/>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 xml:space="preserve">ماذا يريد الباحث؟ </w:t>
      </w:r>
    </w:p>
    <w:p w14:paraId="21DD6730" w14:textId="77777777" w:rsidR="00EB103F" w:rsidRPr="00EB103F" w:rsidRDefault="00EB103F">
      <w:pPr>
        <w:numPr>
          <w:ilvl w:val="0"/>
          <w:numId w:val="28"/>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 xml:space="preserve">ما النتائج المتوقعة؟ </w:t>
      </w:r>
    </w:p>
    <w:p w14:paraId="45CC505D" w14:textId="1DE8C631"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مراجعة الدراسات السابقة</w:t>
      </w:r>
    </w:p>
    <w:p w14:paraId="4A33D4E7"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للتعرف على</w:t>
      </w:r>
      <w:r w:rsidRPr="00EB103F">
        <w:rPr>
          <w:rFonts w:ascii="Simplified Arabic" w:hAnsi="Simplified Arabic" w:cs="Simplified Arabic"/>
          <w:sz w:val="32"/>
          <w:szCs w:val="32"/>
          <w:lang w:bidi="ar-EG"/>
        </w:rPr>
        <w:t>:</w:t>
      </w:r>
    </w:p>
    <w:p w14:paraId="417B88F2" w14:textId="77777777" w:rsidR="00EB103F" w:rsidRPr="00EB103F" w:rsidRDefault="00EB103F">
      <w:pPr>
        <w:numPr>
          <w:ilvl w:val="0"/>
          <w:numId w:val="29"/>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الفجوات البحثية</w:t>
      </w:r>
      <w:r w:rsidRPr="00EB103F">
        <w:rPr>
          <w:rFonts w:ascii="Simplified Arabic" w:hAnsi="Simplified Arabic" w:cs="Simplified Arabic"/>
          <w:sz w:val="32"/>
          <w:szCs w:val="32"/>
          <w:lang w:bidi="ar-EG"/>
        </w:rPr>
        <w:t xml:space="preserve">. </w:t>
      </w:r>
    </w:p>
    <w:p w14:paraId="3B417C63" w14:textId="77777777" w:rsidR="00EB103F" w:rsidRPr="00EB103F" w:rsidRDefault="00EB103F">
      <w:pPr>
        <w:numPr>
          <w:ilvl w:val="0"/>
          <w:numId w:val="29"/>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ما تم إنجازه سابقًا</w:t>
      </w:r>
      <w:r w:rsidRPr="00EB103F">
        <w:rPr>
          <w:rFonts w:ascii="Simplified Arabic" w:hAnsi="Simplified Arabic" w:cs="Simplified Arabic"/>
          <w:sz w:val="32"/>
          <w:szCs w:val="32"/>
          <w:lang w:bidi="ar-EG"/>
        </w:rPr>
        <w:t xml:space="preserve">. </w:t>
      </w:r>
    </w:p>
    <w:p w14:paraId="5A4DBEF3" w14:textId="185E765B"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اختيار المنهج</w:t>
      </w:r>
    </w:p>
    <w:p w14:paraId="73A35A13"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lastRenderedPageBreak/>
        <w:t>وفق طبيعة الموضوع</w:t>
      </w:r>
      <w:r w:rsidRPr="00EB103F">
        <w:rPr>
          <w:rFonts w:ascii="Simplified Arabic" w:hAnsi="Simplified Arabic" w:cs="Simplified Arabic"/>
          <w:sz w:val="32"/>
          <w:szCs w:val="32"/>
          <w:lang w:bidi="ar-EG"/>
        </w:rPr>
        <w:t>.</w:t>
      </w:r>
    </w:p>
    <w:p w14:paraId="5CC37706" w14:textId="2D25C308"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6-</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جمع المصادر</w:t>
      </w:r>
    </w:p>
    <w:p w14:paraId="51B9FF37"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تشمل</w:t>
      </w:r>
      <w:r w:rsidRPr="00EB103F">
        <w:rPr>
          <w:rFonts w:ascii="Simplified Arabic" w:hAnsi="Simplified Arabic" w:cs="Simplified Arabic"/>
          <w:sz w:val="32"/>
          <w:szCs w:val="32"/>
          <w:lang w:bidi="ar-EG"/>
        </w:rPr>
        <w:t>:</w:t>
      </w:r>
    </w:p>
    <w:p w14:paraId="6780B93E" w14:textId="77777777" w:rsidR="00EB103F" w:rsidRPr="00EB103F" w:rsidRDefault="00EB103F">
      <w:pPr>
        <w:numPr>
          <w:ilvl w:val="0"/>
          <w:numId w:val="30"/>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كتب التفسير</w:t>
      </w:r>
      <w:r w:rsidRPr="00EB103F">
        <w:rPr>
          <w:rFonts w:ascii="Simplified Arabic" w:hAnsi="Simplified Arabic" w:cs="Simplified Arabic"/>
          <w:sz w:val="32"/>
          <w:szCs w:val="32"/>
          <w:lang w:bidi="ar-EG"/>
        </w:rPr>
        <w:t xml:space="preserve">. </w:t>
      </w:r>
    </w:p>
    <w:p w14:paraId="504F7EAD" w14:textId="77777777" w:rsidR="00EB103F" w:rsidRPr="00EB103F" w:rsidRDefault="00EB103F">
      <w:pPr>
        <w:numPr>
          <w:ilvl w:val="0"/>
          <w:numId w:val="30"/>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كتب الحديث</w:t>
      </w:r>
      <w:r w:rsidRPr="00EB103F">
        <w:rPr>
          <w:rFonts w:ascii="Simplified Arabic" w:hAnsi="Simplified Arabic" w:cs="Simplified Arabic"/>
          <w:sz w:val="32"/>
          <w:szCs w:val="32"/>
          <w:lang w:bidi="ar-EG"/>
        </w:rPr>
        <w:t xml:space="preserve">. </w:t>
      </w:r>
    </w:p>
    <w:p w14:paraId="14BB960E" w14:textId="77777777" w:rsidR="00EB103F" w:rsidRPr="00EB103F" w:rsidRDefault="00EB103F">
      <w:pPr>
        <w:numPr>
          <w:ilvl w:val="0"/>
          <w:numId w:val="30"/>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كتب الفقه</w:t>
      </w:r>
      <w:r w:rsidRPr="00EB103F">
        <w:rPr>
          <w:rFonts w:ascii="Simplified Arabic" w:hAnsi="Simplified Arabic" w:cs="Simplified Arabic"/>
          <w:sz w:val="32"/>
          <w:szCs w:val="32"/>
          <w:lang w:bidi="ar-EG"/>
        </w:rPr>
        <w:t xml:space="preserve">. </w:t>
      </w:r>
    </w:p>
    <w:p w14:paraId="7B785D71" w14:textId="77777777" w:rsidR="00EB103F" w:rsidRPr="00EB103F" w:rsidRDefault="00EB103F">
      <w:pPr>
        <w:numPr>
          <w:ilvl w:val="0"/>
          <w:numId w:val="30"/>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الرسائل العلمية</w:t>
      </w:r>
      <w:r w:rsidRPr="00EB103F">
        <w:rPr>
          <w:rFonts w:ascii="Simplified Arabic" w:hAnsi="Simplified Arabic" w:cs="Simplified Arabic"/>
          <w:sz w:val="32"/>
          <w:szCs w:val="32"/>
          <w:lang w:bidi="ar-EG"/>
        </w:rPr>
        <w:t xml:space="preserve">. </w:t>
      </w:r>
    </w:p>
    <w:p w14:paraId="53A5A765" w14:textId="77777777" w:rsidR="00EB103F" w:rsidRPr="00EB103F" w:rsidRDefault="00EB103F">
      <w:pPr>
        <w:numPr>
          <w:ilvl w:val="0"/>
          <w:numId w:val="30"/>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المجلات المحكمة</w:t>
      </w:r>
      <w:r w:rsidRPr="00EB103F">
        <w:rPr>
          <w:rFonts w:ascii="Simplified Arabic" w:hAnsi="Simplified Arabic" w:cs="Simplified Arabic"/>
          <w:sz w:val="32"/>
          <w:szCs w:val="32"/>
          <w:lang w:bidi="ar-EG"/>
        </w:rPr>
        <w:t xml:space="preserve">. </w:t>
      </w:r>
    </w:p>
    <w:p w14:paraId="1513A489" w14:textId="541282A1"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7-</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التحليل والمناقشة</w:t>
      </w:r>
    </w:p>
    <w:p w14:paraId="2D9BE341"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تحليل النصوص والأقوال</w:t>
      </w:r>
      <w:r w:rsidRPr="00EB103F">
        <w:rPr>
          <w:rFonts w:ascii="Simplified Arabic" w:hAnsi="Simplified Arabic" w:cs="Simplified Arabic"/>
          <w:sz w:val="32"/>
          <w:szCs w:val="32"/>
          <w:lang w:bidi="ar-EG"/>
        </w:rPr>
        <w:t>.</w:t>
      </w:r>
    </w:p>
    <w:p w14:paraId="5069F307" w14:textId="195EC2C4"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8-</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كتابة النتائج والتوصيات</w:t>
      </w:r>
    </w:p>
    <w:p w14:paraId="29A625F9" w14:textId="58B889FE" w:rsidR="00EB103F" w:rsidRPr="00EB103F" w:rsidRDefault="00EB103F" w:rsidP="008E0EEB">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عرض ما توصل إليه الباحث</w:t>
      </w:r>
      <w:r w:rsidRPr="00EB103F">
        <w:rPr>
          <w:rFonts w:ascii="Simplified Arabic" w:hAnsi="Simplified Arabic" w:cs="Simplified Arabic"/>
          <w:sz w:val="32"/>
          <w:szCs w:val="32"/>
          <w:lang w:bidi="ar-EG"/>
        </w:rPr>
        <w:t>.</w:t>
      </w:r>
    </w:p>
    <w:p w14:paraId="660B79A7"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ثامنًا: مصادر البحث في الدراسات الإسلامية</w:t>
      </w:r>
    </w:p>
    <w:p w14:paraId="6146DE59"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تنقسم المصادر إلى</w:t>
      </w:r>
      <w:r w:rsidRPr="00EB103F">
        <w:rPr>
          <w:rFonts w:ascii="Simplified Arabic" w:hAnsi="Simplified Arabic" w:cs="Simplified Arabic"/>
          <w:sz w:val="32"/>
          <w:szCs w:val="32"/>
          <w:lang w:bidi="ar-EG"/>
        </w:rPr>
        <w:t>:</w:t>
      </w:r>
    </w:p>
    <w:p w14:paraId="76CCDEA3"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المصادر الأصلية</w:t>
      </w:r>
    </w:p>
    <w:p w14:paraId="2C85F90B" w14:textId="77777777" w:rsidR="00EB103F" w:rsidRPr="00EB103F" w:rsidRDefault="00EB103F">
      <w:pPr>
        <w:numPr>
          <w:ilvl w:val="0"/>
          <w:numId w:val="31"/>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القرآن الكريم</w:t>
      </w:r>
      <w:r w:rsidRPr="00EB103F">
        <w:rPr>
          <w:rFonts w:ascii="Simplified Arabic" w:hAnsi="Simplified Arabic" w:cs="Simplified Arabic"/>
          <w:sz w:val="32"/>
          <w:szCs w:val="32"/>
          <w:lang w:bidi="ar-EG"/>
        </w:rPr>
        <w:t xml:space="preserve">. </w:t>
      </w:r>
    </w:p>
    <w:p w14:paraId="2AAFEF24" w14:textId="77777777" w:rsidR="00EB103F" w:rsidRPr="00EB103F" w:rsidRDefault="00EB103F">
      <w:pPr>
        <w:numPr>
          <w:ilvl w:val="0"/>
          <w:numId w:val="31"/>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السنة النبوية</w:t>
      </w:r>
      <w:r w:rsidRPr="00EB103F">
        <w:rPr>
          <w:rFonts w:ascii="Simplified Arabic" w:hAnsi="Simplified Arabic" w:cs="Simplified Arabic"/>
          <w:sz w:val="32"/>
          <w:szCs w:val="32"/>
          <w:lang w:bidi="ar-EG"/>
        </w:rPr>
        <w:t xml:space="preserve">. </w:t>
      </w:r>
    </w:p>
    <w:p w14:paraId="3A76113E" w14:textId="77777777" w:rsidR="00EB103F" w:rsidRPr="00EB103F" w:rsidRDefault="00EB103F">
      <w:pPr>
        <w:numPr>
          <w:ilvl w:val="0"/>
          <w:numId w:val="31"/>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lastRenderedPageBreak/>
        <w:t>كتب التفاسير</w:t>
      </w:r>
      <w:r w:rsidRPr="00EB103F">
        <w:rPr>
          <w:rFonts w:ascii="Simplified Arabic" w:hAnsi="Simplified Arabic" w:cs="Simplified Arabic"/>
          <w:sz w:val="32"/>
          <w:szCs w:val="32"/>
          <w:lang w:bidi="ar-EG"/>
        </w:rPr>
        <w:t xml:space="preserve">. </w:t>
      </w:r>
    </w:p>
    <w:p w14:paraId="5E805735" w14:textId="77777777" w:rsidR="00EB103F" w:rsidRPr="00EB103F" w:rsidRDefault="00EB103F">
      <w:pPr>
        <w:numPr>
          <w:ilvl w:val="0"/>
          <w:numId w:val="31"/>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كتب الحديث</w:t>
      </w:r>
      <w:r w:rsidRPr="00EB103F">
        <w:rPr>
          <w:rFonts w:ascii="Simplified Arabic" w:hAnsi="Simplified Arabic" w:cs="Simplified Arabic"/>
          <w:sz w:val="32"/>
          <w:szCs w:val="32"/>
          <w:lang w:bidi="ar-EG"/>
        </w:rPr>
        <w:t xml:space="preserve">. </w:t>
      </w:r>
    </w:p>
    <w:p w14:paraId="7C9E645E" w14:textId="77777777" w:rsidR="00EB103F" w:rsidRPr="00EB103F" w:rsidRDefault="00EB103F">
      <w:pPr>
        <w:numPr>
          <w:ilvl w:val="0"/>
          <w:numId w:val="31"/>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كتب الفقه</w:t>
      </w:r>
      <w:r w:rsidRPr="00EB103F">
        <w:rPr>
          <w:rFonts w:ascii="Simplified Arabic" w:hAnsi="Simplified Arabic" w:cs="Simplified Arabic"/>
          <w:sz w:val="32"/>
          <w:szCs w:val="32"/>
          <w:lang w:bidi="ar-EG"/>
        </w:rPr>
        <w:t xml:space="preserve">. </w:t>
      </w:r>
    </w:p>
    <w:p w14:paraId="637D5B5D"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المصادر الثانوية</w:t>
      </w:r>
    </w:p>
    <w:p w14:paraId="5B26EA4E" w14:textId="77777777" w:rsidR="00EB103F" w:rsidRPr="00EB103F" w:rsidRDefault="00EB103F">
      <w:pPr>
        <w:numPr>
          <w:ilvl w:val="0"/>
          <w:numId w:val="32"/>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الرسائل العلمية</w:t>
      </w:r>
      <w:r w:rsidRPr="00EB103F">
        <w:rPr>
          <w:rFonts w:ascii="Simplified Arabic" w:hAnsi="Simplified Arabic" w:cs="Simplified Arabic"/>
          <w:sz w:val="32"/>
          <w:szCs w:val="32"/>
          <w:lang w:bidi="ar-EG"/>
        </w:rPr>
        <w:t xml:space="preserve">. </w:t>
      </w:r>
    </w:p>
    <w:p w14:paraId="7EF7A546" w14:textId="77777777" w:rsidR="00EB103F" w:rsidRPr="00EB103F" w:rsidRDefault="00EB103F">
      <w:pPr>
        <w:numPr>
          <w:ilvl w:val="0"/>
          <w:numId w:val="32"/>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الدراسات المحكمة</w:t>
      </w:r>
      <w:r w:rsidRPr="00EB103F">
        <w:rPr>
          <w:rFonts w:ascii="Simplified Arabic" w:hAnsi="Simplified Arabic" w:cs="Simplified Arabic"/>
          <w:sz w:val="32"/>
          <w:szCs w:val="32"/>
          <w:lang w:bidi="ar-EG"/>
        </w:rPr>
        <w:t xml:space="preserve">. </w:t>
      </w:r>
    </w:p>
    <w:p w14:paraId="7D8C60B1" w14:textId="77777777" w:rsidR="00EB103F" w:rsidRPr="00EB103F" w:rsidRDefault="00EB103F">
      <w:pPr>
        <w:numPr>
          <w:ilvl w:val="0"/>
          <w:numId w:val="32"/>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الكتب الحديثة</w:t>
      </w:r>
      <w:r w:rsidRPr="00EB103F">
        <w:rPr>
          <w:rFonts w:ascii="Simplified Arabic" w:hAnsi="Simplified Arabic" w:cs="Simplified Arabic"/>
          <w:sz w:val="32"/>
          <w:szCs w:val="32"/>
          <w:lang w:bidi="ar-EG"/>
        </w:rPr>
        <w:t xml:space="preserve">. </w:t>
      </w:r>
    </w:p>
    <w:p w14:paraId="2C7CF45A" w14:textId="55A21FA6" w:rsidR="00EB103F" w:rsidRPr="008E0EEB" w:rsidRDefault="00EB103F" w:rsidP="008E0EEB">
      <w:pPr>
        <w:numPr>
          <w:ilvl w:val="0"/>
          <w:numId w:val="32"/>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قواعد البيانات الأكاديمية</w:t>
      </w:r>
      <w:r w:rsidRPr="00EB103F">
        <w:rPr>
          <w:rFonts w:ascii="Simplified Arabic" w:hAnsi="Simplified Arabic" w:cs="Simplified Arabic"/>
          <w:sz w:val="32"/>
          <w:szCs w:val="32"/>
          <w:lang w:bidi="ar-EG"/>
        </w:rPr>
        <w:t xml:space="preserve">. </w:t>
      </w:r>
    </w:p>
    <w:p w14:paraId="50B6F8CF"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تاسعًا: معوقات بحوث في الدراسات الإسلامية</w:t>
      </w:r>
    </w:p>
    <w:p w14:paraId="16740E6B" w14:textId="48FD3020"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ضعف التمويل البحثي</w:t>
      </w:r>
    </w:p>
    <w:p w14:paraId="7D59E3F4"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قلة الدعم المالي للمشروعات البحثية</w:t>
      </w:r>
      <w:r w:rsidRPr="00EB103F">
        <w:rPr>
          <w:rFonts w:ascii="Simplified Arabic" w:hAnsi="Simplified Arabic" w:cs="Simplified Arabic"/>
          <w:sz w:val="32"/>
          <w:szCs w:val="32"/>
          <w:lang w:bidi="ar-EG"/>
        </w:rPr>
        <w:t>.</w:t>
      </w:r>
    </w:p>
    <w:p w14:paraId="7C8AF39C" w14:textId="408E9E34"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قلة الوصول إلى المخطوطات</w:t>
      </w:r>
    </w:p>
    <w:p w14:paraId="79B09E21"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بعض المصادر يصعب الحصول عليها</w:t>
      </w:r>
      <w:r w:rsidRPr="00EB103F">
        <w:rPr>
          <w:rFonts w:ascii="Simplified Arabic" w:hAnsi="Simplified Arabic" w:cs="Simplified Arabic"/>
          <w:sz w:val="32"/>
          <w:szCs w:val="32"/>
          <w:lang w:bidi="ar-EG"/>
        </w:rPr>
        <w:t>.</w:t>
      </w:r>
    </w:p>
    <w:p w14:paraId="07AF5EF0" w14:textId="5358EF1A"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ضعف المهارات البحثية</w:t>
      </w:r>
    </w:p>
    <w:p w14:paraId="6DD9D5E8"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عدم إتقان بعض الباحثين لمناهج البحث</w:t>
      </w:r>
      <w:r w:rsidRPr="00EB103F">
        <w:rPr>
          <w:rFonts w:ascii="Simplified Arabic" w:hAnsi="Simplified Arabic" w:cs="Simplified Arabic"/>
          <w:sz w:val="32"/>
          <w:szCs w:val="32"/>
          <w:lang w:bidi="ar-EG"/>
        </w:rPr>
        <w:t>.</w:t>
      </w:r>
    </w:p>
    <w:p w14:paraId="58F01260" w14:textId="160F7830"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التكرار البحثي</w:t>
      </w:r>
    </w:p>
    <w:p w14:paraId="0CFDD8B3"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وجود موضوعات مكررة</w:t>
      </w:r>
      <w:r w:rsidRPr="00EB103F">
        <w:rPr>
          <w:rFonts w:ascii="Simplified Arabic" w:hAnsi="Simplified Arabic" w:cs="Simplified Arabic"/>
          <w:sz w:val="32"/>
          <w:szCs w:val="32"/>
          <w:lang w:bidi="ar-EG"/>
        </w:rPr>
        <w:t>.</w:t>
      </w:r>
    </w:p>
    <w:p w14:paraId="016F0D1E" w14:textId="307E8C7B" w:rsidR="00EB103F" w:rsidRPr="00EB103F" w:rsidRDefault="008E0EEB" w:rsidP="00EB103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5-</w:t>
      </w:r>
      <w:r w:rsidR="00EB103F" w:rsidRPr="00EB103F">
        <w:rPr>
          <w:rFonts w:ascii="Simplified Arabic" w:hAnsi="Simplified Arabic" w:cs="Simplified Arabic"/>
          <w:b/>
          <w:bCs/>
          <w:sz w:val="32"/>
          <w:szCs w:val="32"/>
          <w:lang w:bidi="ar-EG"/>
        </w:rPr>
        <w:t xml:space="preserve"> </w:t>
      </w:r>
      <w:r w:rsidR="00EB103F" w:rsidRPr="00EB103F">
        <w:rPr>
          <w:rFonts w:ascii="Simplified Arabic" w:hAnsi="Simplified Arabic" w:cs="Simplified Arabic"/>
          <w:b/>
          <w:bCs/>
          <w:sz w:val="32"/>
          <w:szCs w:val="32"/>
          <w:rtl/>
        </w:rPr>
        <w:t>ضعف توظيف التكنولوجيا</w:t>
      </w:r>
    </w:p>
    <w:p w14:paraId="4EC145D7" w14:textId="0A8D8C67" w:rsidR="00EB103F" w:rsidRPr="00EB103F" w:rsidRDefault="00EB103F" w:rsidP="008E0EEB">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قلة استخدام البرامج الحديثة</w:t>
      </w:r>
      <w:r w:rsidRPr="00EB103F">
        <w:rPr>
          <w:rFonts w:ascii="Simplified Arabic" w:hAnsi="Simplified Arabic" w:cs="Simplified Arabic"/>
          <w:sz w:val="32"/>
          <w:szCs w:val="32"/>
          <w:lang w:bidi="ar-EG"/>
        </w:rPr>
        <w:t>.</w:t>
      </w:r>
    </w:p>
    <w:p w14:paraId="67A11F29"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عاشرًا: دور التكنولوجيا في تطوير بحوث الدراسات الإسلامية</w:t>
      </w:r>
    </w:p>
    <w:p w14:paraId="2B354628"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ساعدت التكنولوجيا في</w:t>
      </w:r>
      <w:r w:rsidRPr="00EB103F">
        <w:rPr>
          <w:rFonts w:ascii="Simplified Arabic" w:hAnsi="Simplified Arabic" w:cs="Simplified Arabic"/>
          <w:sz w:val="32"/>
          <w:szCs w:val="32"/>
          <w:lang w:bidi="ar-EG"/>
        </w:rPr>
        <w:t>:</w:t>
      </w:r>
    </w:p>
    <w:p w14:paraId="35D13357" w14:textId="77777777" w:rsidR="00EB103F" w:rsidRPr="00EB103F" w:rsidRDefault="00EB103F">
      <w:pPr>
        <w:numPr>
          <w:ilvl w:val="0"/>
          <w:numId w:val="33"/>
        </w:numPr>
        <w:bidi/>
        <w:jc w:val="both"/>
        <w:rPr>
          <w:rFonts w:ascii="Simplified Arabic" w:hAnsi="Simplified Arabic" w:cs="Simplified Arabic"/>
          <w:sz w:val="32"/>
          <w:szCs w:val="32"/>
          <w:lang w:bidi="ar-EG"/>
        </w:rPr>
      </w:pPr>
      <w:proofErr w:type="spellStart"/>
      <w:r w:rsidRPr="00EB103F">
        <w:rPr>
          <w:rFonts w:ascii="Simplified Arabic" w:hAnsi="Simplified Arabic" w:cs="Simplified Arabic"/>
          <w:sz w:val="32"/>
          <w:szCs w:val="32"/>
          <w:rtl/>
        </w:rPr>
        <w:t>رقمنة</w:t>
      </w:r>
      <w:proofErr w:type="spellEnd"/>
      <w:r w:rsidRPr="00EB103F">
        <w:rPr>
          <w:rFonts w:ascii="Simplified Arabic" w:hAnsi="Simplified Arabic" w:cs="Simplified Arabic"/>
          <w:sz w:val="32"/>
          <w:szCs w:val="32"/>
          <w:rtl/>
        </w:rPr>
        <w:t xml:space="preserve"> المخطوطات</w:t>
      </w:r>
      <w:r w:rsidRPr="00EB103F">
        <w:rPr>
          <w:rFonts w:ascii="Simplified Arabic" w:hAnsi="Simplified Arabic" w:cs="Simplified Arabic"/>
          <w:sz w:val="32"/>
          <w:szCs w:val="32"/>
          <w:lang w:bidi="ar-EG"/>
        </w:rPr>
        <w:t xml:space="preserve">. </w:t>
      </w:r>
    </w:p>
    <w:p w14:paraId="35AB5D09" w14:textId="77777777" w:rsidR="00EB103F" w:rsidRPr="00EB103F" w:rsidRDefault="00EB103F">
      <w:pPr>
        <w:numPr>
          <w:ilvl w:val="0"/>
          <w:numId w:val="33"/>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الوصول للمراجع</w:t>
      </w:r>
      <w:r w:rsidRPr="00EB103F">
        <w:rPr>
          <w:rFonts w:ascii="Simplified Arabic" w:hAnsi="Simplified Arabic" w:cs="Simplified Arabic"/>
          <w:sz w:val="32"/>
          <w:szCs w:val="32"/>
          <w:lang w:bidi="ar-EG"/>
        </w:rPr>
        <w:t xml:space="preserve">. </w:t>
      </w:r>
    </w:p>
    <w:p w14:paraId="0A1CE03D" w14:textId="77777777" w:rsidR="00EB103F" w:rsidRPr="00EB103F" w:rsidRDefault="00EB103F">
      <w:pPr>
        <w:numPr>
          <w:ilvl w:val="0"/>
          <w:numId w:val="33"/>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قواعد البيانات الإسلامية</w:t>
      </w:r>
      <w:r w:rsidRPr="00EB103F">
        <w:rPr>
          <w:rFonts w:ascii="Simplified Arabic" w:hAnsi="Simplified Arabic" w:cs="Simplified Arabic"/>
          <w:sz w:val="32"/>
          <w:szCs w:val="32"/>
          <w:lang w:bidi="ar-EG"/>
        </w:rPr>
        <w:t xml:space="preserve">. </w:t>
      </w:r>
    </w:p>
    <w:p w14:paraId="10D33FF5" w14:textId="77777777" w:rsidR="00EB103F" w:rsidRPr="00EB103F" w:rsidRDefault="00EB103F">
      <w:pPr>
        <w:numPr>
          <w:ilvl w:val="0"/>
          <w:numId w:val="33"/>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التحليل النصي</w:t>
      </w:r>
      <w:r w:rsidRPr="00EB103F">
        <w:rPr>
          <w:rFonts w:ascii="Simplified Arabic" w:hAnsi="Simplified Arabic" w:cs="Simplified Arabic"/>
          <w:sz w:val="32"/>
          <w:szCs w:val="32"/>
          <w:lang w:bidi="ar-EG"/>
        </w:rPr>
        <w:t xml:space="preserve">. </w:t>
      </w:r>
    </w:p>
    <w:p w14:paraId="13494B89"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كما وفرت</w:t>
      </w:r>
      <w:r w:rsidRPr="00EB103F">
        <w:rPr>
          <w:rFonts w:ascii="Simplified Arabic" w:hAnsi="Simplified Arabic" w:cs="Simplified Arabic"/>
          <w:sz w:val="32"/>
          <w:szCs w:val="32"/>
          <w:lang w:bidi="ar-EG"/>
        </w:rPr>
        <w:t>:</w:t>
      </w:r>
    </w:p>
    <w:p w14:paraId="7DE37CB7" w14:textId="77777777" w:rsidR="00EB103F" w:rsidRPr="00EB103F" w:rsidRDefault="00EB103F">
      <w:pPr>
        <w:numPr>
          <w:ilvl w:val="0"/>
          <w:numId w:val="34"/>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المكتبات الإلكترونية</w:t>
      </w:r>
      <w:r w:rsidRPr="00EB103F">
        <w:rPr>
          <w:rFonts w:ascii="Simplified Arabic" w:hAnsi="Simplified Arabic" w:cs="Simplified Arabic"/>
          <w:sz w:val="32"/>
          <w:szCs w:val="32"/>
          <w:lang w:bidi="ar-EG"/>
        </w:rPr>
        <w:t xml:space="preserve">. </w:t>
      </w:r>
    </w:p>
    <w:p w14:paraId="1B34704B" w14:textId="77777777" w:rsidR="00EB103F" w:rsidRPr="00EB103F" w:rsidRDefault="00EB103F">
      <w:pPr>
        <w:numPr>
          <w:ilvl w:val="0"/>
          <w:numId w:val="34"/>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البرامج المرجعية</w:t>
      </w:r>
      <w:r w:rsidRPr="00EB103F">
        <w:rPr>
          <w:rFonts w:ascii="Simplified Arabic" w:hAnsi="Simplified Arabic" w:cs="Simplified Arabic"/>
          <w:sz w:val="32"/>
          <w:szCs w:val="32"/>
          <w:lang w:bidi="ar-EG"/>
        </w:rPr>
        <w:t xml:space="preserve">. </w:t>
      </w:r>
    </w:p>
    <w:p w14:paraId="25E60D65" w14:textId="6BBF9284" w:rsidR="00EB103F" w:rsidRPr="008E0EEB" w:rsidRDefault="00EB103F" w:rsidP="008E0EEB">
      <w:pPr>
        <w:numPr>
          <w:ilvl w:val="0"/>
          <w:numId w:val="34"/>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أدوات الذكاء الاصطناعي</w:t>
      </w:r>
      <w:r w:rsidRPr="00EB103F">
        <w:rPr>
          <w:rFonts w:ascii="Simplified Arabic" w:hAnsi="Simplified Arabic" w:cs="Simplified Arabic"/>
          <w:sz w:val="32"/>
          <w:szCs w:val="32"/>
          <w:lang w:bidi="ar-EG"/>
        </w:rPr>
        <w:t xml:space="preserve">. </w:t>
      </w:r>
    </w:p>
    <w:p w14:paraId="059CA234"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حادي عشر: الاتجاهات الحديثة في بحوث الدراسات الإسلامية</w:t>
      </w:r>
    </w:p>
    <w:p w14:paraId="65075571"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تشمل</w:t>
      </w:r>
      <w:r w:rsidRPr="00EB103F">
        <w:rPr>
          <w:rFonts w:ascii="Simplified Arabic" w:hAnsi="Simplified Arabic" w:cs="Simplified Arabic"/>
          <w:sz w:val="32"/>
          <w:szCs w:val="32"/>
          <w:lang w:bidi="ar-EG"/>
        </w:rPr>
        <w:t>:</w:t>
      </w:r>
    </w:p>
    <w:p w14:paraId="6565C4DD" w14:textId="77777777" w:rsidR="00EB103F" w:rsidRPr="00EB103F" w:rsidRDefault="00EB103F">
      <w:pPr>
        <w:numPr>
          <w:ilvl w:val="0"/>
          <w:numId w:val="35"/>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فقه التكنولوجيا الحديثة</w:t>
      </w:r>
      <w:r w:rsidRPr="00EB103F">
        <w:rPr>
          <w:rFonts w:ascii="Simplified Arabic" w:hAnsi="Simplified Arabic" w:cs="Simplified Arabic"/>
          <w:sz w:val="32"/>
          <w:szCs w:val="32"/>
          <w:lang w:bidi="ar-EG"/>
        </w:rPr>
        <w:t xml:space="preserve">. </w:t>
      </w:r>
    </w:p>
    <w:p w14:paraId="0C3E32F2" w14:textId="77777777" w:rsidR="00EB103F" w:rsidRPr="00EB103F" w:rsidRDefault="00EB103F">
      <w:pPr>
        <w:numPr>
          <w:ilvl w:val="0"/>
          <w:numId w:val="35"/>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الذكاء الاصطناعي من منظور شرعي</w:t>
      </w:r>
      <w:r w:rsidRPr="00EB103F">
        <w:rPr>
          <w:rFonts w:ascii="Simplified Arabic" w:hAnsi="Simplified Arabic" w:cs="Simplified Arabic"/>
          <w:sz w:val="32"/>
          <w:szCs w:val="32"/>
          <w:lang w:bidi="ar-EG"/>
        </w:rPr>
        <w:t xml:space="preserve">. </w:t>
      </w:r>
    </w:p>
    <w:p w14:paraId="49352D87" w14:textId="77777777" w:rsidR="00EB103F" w:rsidRPr="00EB103F" w:rsidRDefault="00EB103F">
      <w:pPr>
        <w:numPr>
          <w:ilvl w:val="0"/>
          <w:numId w:val="35"/>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التمويل الإسلامي الرقمي</w:t>
      </w:r>
      <w:r w:rsidRPr="00EB103F">
        <w:rPr>
          <w:rFonts w:ascii="Simplified Arabic" w:hAnsi="Simplified Arabic" w:cs="Simplified Arabic"/>
          <w:sz w:val="32"/>
          <w:szCs w:val="32"/>
          <w:lang w:bidi="ar-EG"/>
        </w:rPr>
        <w:t xml:space="preserve">. </w:t>
      </w:r>
    </w:p>
    <w:p w14:paraId="1820760D" w14:textId="77777777" w:rsidR="00EB103F" w:rsidRPr="00EB103F" w:rsidRDefault="00EB103F">
      <w:pPr>
        <w:numPr>
          <w:ilvl w:val="0"/>
          <w:numId w:val="35"/>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lastRenderedPageBreak/>
        <w:t>الأمن الفكري</w:t>
      </w:r>
      <w:r w:rsidRPr="00EB103F">
        <w:rPr>
          <w:rFonts w:ascii="Simplified Arabic" w:hAnsi="Simplified Arabic" w:cs="Simplified Arabic"/>
          <w:sz w:val="32"/>
          <w:szCs w:val="32"/>
          <w:lang w:bidi="ar-EG"/>
        </w:rPr>
        <w:t xml:space="preserve">. </w:t>
      </w:r>
    </w:p>
    <w:p w14:paraId="305D9AAE" w14:textId="77777777" w:rsidR="00EB103F" w:rsidRPr="00EB103F" w:rsidRDefault="00EB103F">
      <w:pPr>
        <w:numPr>
          <w:ilvl w:val="0"/>
          <w:numId w:val="35"/>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القضايا البيئية في الإسلام</w:t>
      </w:r>
      <w:r w:rsidRPr="00EB103F">
        <w:rPr>
          <w:rFonts w:ascii="Simplified Arabic" w:hAnsi="Simplified Arabic" w:cs="Simplified Arabic"/>
          <w:sz w:val="32"/>
          <w:szCs w:val="32"/>
          <w:lang w:bidi="ar-EG"/>
        </w:rPr>
        <w:t xml:space="preserve">. </w:t>
      </w:r>
    </w:p>
    <w:p w14:paraId="356C171E" w14:textId="6565E01A" w:rsidR="00EB103F" w:rsidRPr="008E0EEB" w:rsidRDefault="00EB103F" w:rsidP="008E0EEB">
      <w:pPr>
        <w:numPr>
          <w:ilvl w:val="0"/>
          <w:numId w:val="35"/>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الإعلام الرقمي والدعوة الإسلامية</w:t>
      </w:r>
      <w:r w:rsidRPr="00EB103F">
        <w:rPr>
          <w:rFonts w:ascii="Simplified Arabic" w:hAnsi="Simplified Arabic" w:cs="Simplified Arabic"/>
          <w:sz w:val="32"/>
          <w:szCs w:val="32"/>
          <w:lang w:bidi="ar-EG"/>
        </w:rPr>
        <w:t xml:space="preserve">. </w:t>
      </w:r>
    </w:p>
    <w:p w14:paraId="0EBFA56E"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ثاني عشر: معايير جودة بحوث الدراسات الإسلامية</w:t>
      </w:r>
    </w:p>
    <w:p w14:paraId="693A2408" w14:textId="77777777"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يجب أن تتسم بـ</w:t>
      </w:r>
      <w:r w:rsidRPr="00EB103F">
        <w:rPr>
          <w:rFonts w:ascii="Simplified Arabic" w:hAnsi="Simplified Arabic" w:cs="Simplified Arabic"/>
          <w:sz w:val="32"/>
          <w:szCs w:val="32"/>
          <w:lang w:bidi="ar-EG"/>
        </w:rPr>
        <w:t>:</w:t>
      </w:r>
    </w:p>
    <w:p w14:paraId="76853426" w14:textId="77777777" w:rsidR="00EB103F" w:rsidRPr="00EB103F" w:rsidRDefault="00EB103F">
      <w:pPr>
        <w:numPr>
          <w:ilvl w:val="0"/>
          <w:numId w:val="36"/>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الأصالة</w:t>
      </w:r>
      <w:r w:rsidRPr="00EB103F">
        <w:rPr>
          <w:rFonts w:ascii="Simplified Arabic" w:hAnsi="Simplified Arabic" w:cs="Simplified Arabic"/>
          <w:sz w:val="32"/>
          <w:szCs w:val="32"/>
          <w:lang w:bidi="ar-EG"/>
        </w:rPr>
        <w:t xml:space="preserve">. </w:t>
      </w:r>
    </w:p>
    <w:p w14:paraId="6F2E8F90" w14:textId="77777777" w:rsidR="00EB103F" w:rsidRPr="00EB103F" w:rsidRDefault="00EB103F">
      <w:pPr>
        <w:numPr>
          <w:ilvl w:val="0"/>
          <w:numId w:val="36"/>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الدقة العلمية</w:t>
      </w:r>
      <w:r w:rsidRPr="00EB103F">
        <w:rPr>
          <w:rFonts w:ascii="Simplified Arabic" w:hAnsi="Simplified Arabic" w:cs="Simplified Arabic"/>
          <w:sz w:val="32"/>
          <w:szCs w:val="32"/>
          <w:lang w:bidi="ar-EG"/>
        </w:rPr>
        <w:t xml:space="preserve">. </w:t>
      </w:r>
    </w:p>
    <w:p w14:paraId="68466798" w14:textId="77777777" w:rsidR="00EB103F" w:rsidRPr="00EB103F" w:rsidRDefault="00EB103F">
      <w:pPr>
        <w:numPr>
          <w:ilvl w:val="0"/>
          <w:numId w:val="36"/>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سلامة الاستدلال</w:t>
      </w:r>
      <w:r w:rsidRPr="00EB103F">
        <w:rPr>
          <w:rFonts w:ascii="Simplified Arabic" w:hAnsi="Simplified Arabic" w:cs="Simplified Arabic"/>
          <w:sz w:val="32"/>
          <w:szCs w:val="32"/>
          <w:lang w:bidi="ar-EG"/>
        </w:rPr>
        <w:t xml:space="preserve">. </w:t>
      </w:r>
    </w:p>
    <w:p w14:paraId="70011BCA" w14:textId="77777777" w:rsidR="00EB103F" w:rsidRPr="00EB103F" w:rsidRDefault="00EB103F">
      <w:pPr>
        <w:numPr>
          <w:ilvl w:val="0"/>
          <w:numId w:val="36"/>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قوة التوثيق</w:t>
      </w:r>
      <w:r w:rsidRPr="00EB103F">
        <w:rPr>
          <w:rFonts w:ascii="Simplified Arabic" w:hAnsi="Simplified Arabic" w:cs="Simplified Arabic"/>
          <w:sz w:val="32"/>
          <w:szCs w:val="32"/>
          <w:lang w:bidi="ar-EG"/>
        </w:rPr>
        <w:t xml:space="preserve">. </w:t>
      </w:r>
    </w:p>
    <w:p w14:paraId="759411F6" w14:textId="77777777" w:rsidR="00EB103F" w:rsidRPr="00EB103F" w:rsidRDefault="00EB103F">
      <w:pPr>
        <w:numPr>
          <w:ilvl w:val="0"/>
          <w:numId w:val="36"/>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الموضوعية</w:t>
      </w:r>
      <w:r w:rsidRPr="00EB103F">
        <w:rPr>
          <w:rFonts w:ascii="Simplified Arabic" w:hAnsi="Simplified Arabic" w:cs="Simplified Arabic"/>
          <w:sz w:val="32"/>
          <w:szCs w:val="32"/>
          <w:lang w:bidi="ar-EG"/>
        </w:rPr>
        <w:t xml:space="preserve">. </w:t>
      </w:r>
    </w:p>
    <w:p w14:paraId="3094FA8D" w14:textId="6F04C981" w:rsidR="00EB103F" w:rsidRPr="008E0EEB" w:rsidRDefault="00EB103F" w:rsidP="008E0EEB">
      <w:pPr>
        <w:numPr>
          <w:ilvl w:val="0"/>
          <w:numId w:val="36"/>
        </w:num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الترابط المنهجي</w:t>
      </w:r>
      <w:r w:rsidRPr="00EB103F">
        <w:rPr>
          <w:rFonts w:ascii="Simplified Arabic" w:hAnsi="Simplified Arabic" w:cs="Simplified Arabic"/>
          <w:sz w:val="32"/>
          <w:szCs w:val="32"/>
          <w:lang w:bidi="ar-EG"/>
        </w:rPr>
        <w:t xml:space="preserve">. </w:t>
      </w:r>
    </w:p>
    <w:p w14:paraId="5E5CBB4D" w14:textId="77777777" w:rsidR="00EB103F" w:rsidRPr="00EB103F" w:rsidRDefault="00EB103F" w:rsidP="00EB103F">
      <w:pPr>
        <w:bidi/>
        <w:jc w:val="both"/>
        <w:rPr>
          <w:rFonts w:ascii="Simplified Arabic" w:hAnsi="Simplified Arabic" w:cs="Simplified Arabic"/>
          <w:b/>
          <w:bCs/>
          <w:sz w:val="32"/>
          <w:szCs w:val="32"/>
          <w:lang w:bidi="ar-EG"/>
        </w:rPr>
      </w:pPr>
      <w:r w:rsidRPr="00EB103F">
        <w:rPr>
          <w:rFonts w:ascii="Simplified Arabic" w:hAnsi="Simplified Arabic" w:cs="Simplified Arabic"/>
          <w:b/>
          <w:bCs/>
          <w:sz w:val="32"/>
          <w:szCs w:val="32"/>
          <w:rtl/>
        </w:rPr>
        <w:t>خاتمة</w:t>
      </w:r>
    </w:p>
    <w:p w14:paraId="268A6F23" w14:textId="6A1AAC5F" w:rsidR="00EB103F" w:rsidRPr="008E0EEB" w:rsidRDefault="00EB103F" w:rsidP="00EB103F">
      <w:pPr>
        <w:bidi/>
        <w:jc w:val="both"/>
        <w:rPr>
          <w:rFonts w:ascii="Simplified Arabic" w:hAnsi="Simplified Arabic" w:cs="Simplified Arabic"/>
          <w:sz w:val="32"/>
          <w:szCs w:val="32"/>
          <w:lang w:bidi="ar-EG"/>
        </w:rPr>
      </w:pPr>
      <w:r w:rsidRPr="008E0EEB">
        <w:rPr>
          <w:rFonts w:ascii="Simplified Arabic" w:hAnsi="Simplified Arabic" w:cs="Simplified Arabic"/>
          <w:sz w:val="32"/>
          <w:szCs w:val="32"/>
          <w:rtl/>
        </w:rPr>
        <w:t>تُعد بحوث في الدراسات الإسلامية من أهم ميادين البحث العلمي؛ لما لها من دور كبير في فهم الدين الإسلامي وتفسير نصوصه، ومعالجة القضايا المعاصرة وفق منهجية علمية شرعية متوازنة</w:t>
      </w:r>
      <w:r w:rsidR="008E0EEB">
        <w:rPr>
          <w:rFonts w:ascii="Simplified Arabic" w:hAnsi="Simplified Arabic" w:cs="Simplified Arabic" w:hint="cs"/>
          <w:sz w:val="32"/>
          <w:szCs w:val="32"/>
          <w:rtl/>
        </w:rPr>
        <w:t>،</w:t>
      </w:r>
      <w:r w:rsidRPr="008E0EEB">
        <w:rPr>
          <w:rFonts w:ascii="Simplified Arabic" w:hAnsi="Simplified Arabic" w:cs="Simplified Arabic"/>
          <w:sz w:val="32"/>
          <w:szCs w:val="32"/>
          <w:rtl/>
        </w:rPr>
        <w:t xml:space="preserve"> كما تسهم هذه البحوث في تعزيز الهوية الإسلامية، وتصحيح المفاهيم، ومواجهة التحديات الفكرية والثقافية التي تواجه المجتمعات المعاصرة</w:t>
      </w:r>
      <w:r w:rsidRPr="008E0EEB">
        <w:rPr>
          <w:rFonts w:ascii="Simplified Arabic" w:hAnsi="Simplified Arabic" w:cs="Simplified Arabic"/>
          <w:sz w:val="32"/>
          <w:szCs w:val="32"/>
          <w:lang w:bidi="ar-EG"/>
        </w:rPr>
        <w:t>.</w:t>
      </w:r>
    </w:p>
    <w:p w14:paraId="27D6565A" w14:textId="0C3B4946" w:rsidR="00EB103F" w:rsidRPr="00EB103F" w:rsidRDefault="00EB103F" w:rsidP="00EB103F">
      <w:pPr>
        <w:bidi/>
        <w:jc w:val="both"/>
        <w:rPr>
          <w:rFonts w:ascii="Simplified Arabic" w:hAnsi="Simplified Arabic" w:cs="Simplified Arabic"/>
          <w:sz w:val="32"/>
          <w:szCs w:val="32"/>
          <w:lang w:bidi="ar-EG"/>
        </w:rPr>
      </w:pPr>
      <w:r w:rsidRPr="00EB103F">
        <w:rPr>
          <w:rFonts w:ascii="Simplified Arabic" w:hAnsi="Simplified Arabic" w:cs="Simplified Arabic"/>
          <w:sz w:val="32"/>
          <w:szCs w:val="32"/>
          <w:rtl/>
        </w:rPr>
        <w:t>وتتميز الدراسات الإسلامية باتساع مجالاتها وتنوع مناهجها</w:t>
      </w:r>
      <w:r w:rsidR="00605918">
        <w:rPr>
          <w:rFonts w:ascii="Simplified Arabic" w:hAnsi="Simplified Arabic" w:cs="Simplified Arabic" w:hint="cs"/>
          <w:sz w:val="32"/>
          <w:szCs w:val="32"/>
          <w:rtl/>
        </w:rPr>
        <w:t>؛</w:t>
      </w:r>
      <w:r w:rsidRPr="00EB103F">
        <w:rPr>
          <w:rFonts w:ascii="Simplified Arabic" w:hAnsi="Simplified Arabic" w:cs="Simplified Arabic"/>
          <w:sz w:val="32"/>
          <w:szCs w:val="32"/>
          <w:rtl/>
        </w:rPr>
        <w:t xml:space="preserve"> مما يجعلها حقلًا معرفيًا غنيًا قادرًا على التجدد والاستجابة لمتغيرات العصر</w:t>
      </w:r>
      <w:r w:rsidR="00D35BA7">
        <w:rPr>
          <w:rFonts w:ascii="Simplified Arabic" w:hAnsi="Simplified Arabic" w:cs="Simplified Arabic" w:hint="cs"/>
          <w:sz w:val="32"/>
          <w:szCs w:val="32"/>
          <w:rtl/>
        </w:rPr>
        <w:t>،</w:t>
      </w:r>
      <w:r w:rsidRPr="00EB103F">
        <w:rPr>
          <w:rFonts w:ascii="Simplified Arabic" w:hAnsi="Simplified Arabic" w:cs="Simplified Arabic"/>
          <w:sz w:val="32"/>
          <w:szCs w:val="32"/>
          <w:rtl/>
        </w:rPr>
        <w:t xml:space="preserve"> ومن ثم فإن تطوير البحث العلمي في الدراسات </w:t>
      </w:r>
      <w:r w:rsidRPr="00EB103F">
        <w:rPr>
          <w:rFonts w:ascii="Simplified Arabic" w:hAnsi="Simplified Arabic" w:cs="Simplified Arabic"/>
          <w:sz w:val="32"/>
          <w:szCs w:val="32"/>
          <w:rtl/>
        </w:rPr>
        <w:lastRenderedPageBreak/>
        <w:t xml:space="preserve">الإسلامية، وتشجيع الباحثين على تناول الموضوعات الجديدة والمستجدة، يمثل ضرورة أساسية لتحقيق نهضة علمية وفكرية تسهم في بناء مجتمع </w:t>
      </w:r>
      <w:proofErr w:type="gramStart"/>
      <w:r w:rsidRPr="00EB103F">
        <w:rPr>
          <w:rFonts w:ascii="Simplified Arabic" w:hAnsi="Simplified Arabic" w:cs="Simplified Arabic"/>
          <w:sz w:val="32"/>
          <w:szCs w:val="32"/>
          <w:rtl/>
        </w:rPr>
        <w:t>أكثر</w:t>
      </w:r>
      <w:proofErr w:type="gramEnd"/>
      <w:r w:rsidRPr="00EB103F">
        <w:rPr>
          <w:rFonts w:ascii="Simplified Arabic" w:hAnsi="Simplified Arabic" w:cs="Simplified Arabic"/>
          <w:sz w:val="32"/>
          <w:szCs w:val="32"/>
          <w:rtl/>
        </w:rPr>
        <w:t xml:space="preserve"> وعيًا واستقرارًا ومعرفة</w:t>
      </w:r>
      <w:r w:rsidRPr="00EB103F">
        <w:rPr>
          <w:rFonts w:ascii="Simplified Arabic" w:hAnsi="Simplified Arabic" w:cs="Simplified Arabic"/>
          <w:sz w:val="32"/>
          <w:szCs w:val="32"/>
          <w:lang w:bidi="ar-EG"/>
        </w:rPr>
        <w:t>.</w:t>
      </w:r>
    </w:p>
    <w:p w14:paraId="61ECA8D3" w14:textId="77777777" w:rsidR="000B35DE" w:rsidRPr="00EB103F" w:rsidRDefault="000B35DE" w:rsidP="000B35DE">
      <w:pPr>
        <w:bidi/>
        <w:jc w:val="both"/>
        <w:rPr>
          <w:rFonts w:ascii="Simplified Arabic" w:hAnsi="Simplified Arabic" w:cs="Simplified Arabic"/>
          <w:sz w:val="32"/>
          <w:szCs w:val="32"/>
          <w:lang w:bidi="ar-EG"/>
        </w:rPr>
      </w:pPr>
    </w:p>
    <w:sectPr w:rsidR="000B35DE" w:rsidRPr="00EB103F" w:rsidSect="00392AC8">
      <w:headerReference w:type="default" r:id="rId8"/>
      <w:pgSz w:w="12240" w:h="15840"/>
      <w:pgMar w:top="1440" w:right="1440" w:bottom="1440" w:left="1440" w:header="720" w:footer="720" w:gutter="0"/>
      <w:pgBorders w:offsetFrom="page">
        <w:top w:val="single" w:sz="24" w:space="24" w:color="89C2E5" w:themeColor="accent3" w:themeTint="66" w:shadow="1"/>
        <w:left w:val="single" w:sz="24" w:space="24" w:color="89C2E5" w:themeColor="accent3" w:themeTint="66" w:shadow="1"/>
        <w:bottom w:val="single" w:sz="24" w:space="24" w:color="89C2E5" w:themeColor="accent3" w:themeTint="66" w:shadow="1"/>
        <w:right w:val="single" w:sz="24" w:space="24" w:color="89C2E5" w:themeColor="accent3" w:themeTint="66"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D1B0B8" w14:textId="77777777" w:rsidR="002A1EFB" w:rsidRDefault="002A1EFB" w:rsidP="00A037C8">
      <w:pPr>
        <w:spacing w:after="0" w:line="240" w:lineRule="auto"/>
      </w:pPr>
      <w:r>
        <w:separator/>
      </w:r>
    </w:p>
  </w:endnote>
  <w:endnote w:type="continuationSeparator" w:id="0">
    <w:p w14:paraId="40548D2E" w14:textId="77777777" w:rsidR="002A1EFB" w:rsidRDefault="002A1EFB" w:rsidP="00A03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80DD2" w14:textId="77777777" w:rsidR="002A1EFB" w:rsidRDefault="002A1EFB" w:rsidP="00A037C8">
      <w:pPr>
        <w:spacing w:after="0" w:line="240" w:lineRule="auto"/>
      </w:pPr>
      <w:r>
        <w:separator/>
      </w:r>
    </w:p>
  </w:footnote>
  <w:footnote w:type="continuationSeparator" w:id="0">
    <w:p w14:paraId="18A05F2C" w14:textId="77777777" w:rsidR="002A1EFB" w:rsidRDefault="002A1EFB" w:rsidP="00A03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00FBF" w14:textId="33C921F4" w:rsidR="00A037C8" w:rsidRPr="00FB14B4" w:rsidRDefault="00A037C8">
    <w:pPr>
      <w:pStyle w:val="a3"/>
      <w:rPr>
        <w:color w:val="FF0000"/>
      </w:rPr>
    </w:pPr>
    <w:r w:rsidRPr="00FB14B4">
      <w:rPr>
        <w:noProof/>
        <w:color w:val="FF0000"/>
      </w:rPr>
      <w:drawing>
        <wp:inline distT="0" distB="0" distL="0" distR="0" wp14:anchorId="14591E37" wp14:editId="0E9F72F4">
          <wp:extent cx="5010150" cy="6858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3"/>
                  <pic:cNvPicPr/>
                </pic:nvPicPr>
                <pic:blipFill rotWithShape="1">
                  <a:blip r:embed="rId1">
                    <a:alphaModFix/>
                    <a:extLst>
                      <a:ext uri="{BEBA8EAE-BF5A-486C-A8C5-ECC9F3942E4B}">
                        <a14:imgProps xmlns:a14="http://schemas.microsoft.com/office/drawing/2010/main">
                          <a14:imgLayer r:embed="rId2">
                            <a14:imgEffect>
                              <a14:colorTemperature colorTemp="6768"/>
                            </a14:imgEffect>
                            <a14:imgEffect>
                              <a14:saturation sat="400000"/>
                            </a14:imgEffect>
                            <a14:imgEffect>
                              <a14:brightnessContrast contrast="20000"/>
                            </a14:imgEffect>
                          </a14:imgLayer>
                        </a14:imgProps>
                      </a:ext>
                      <a:ext uri="{28A0092B-C50C-407E-A947-70E740481C1C}">
                        <a14:useLocalDpi xmlns:a14="http://schemas.microsoft.com/office/drawing/2010/main" val="0"/>
                      </a:ext>
                    </a:extLst>
                  </a:blip>
                  <a:srcRect l="11061" t="34804" r="17424" b="47547"/>
                  <a:stretch/>
                </pic:blipFill>
                <pic:spPr bwMode="auto">
                  <a:xfrm>
                    <a:off x="0" y="0"/>
                    <a:ext cx="5010150" cy="685800"/>
                  </a:xfrm>
                  <a:prstGeom prst="rect">
                    <a:avLst/>
                  </a:prstGeom>
                  <a:ln>
                    <a:noFill/>
                  </a:ln>
                  <a:effectLst>
                    <a:outerShdw sx="1000" sy="1000" algn="ctr" rotWithShape="0">
                      <a:srgbClr val="000000"/>
                    </a:outerShdw>
                    <a:softEdge rad="112500"/>
                  </a:effectLst>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57156E"/>
    <w:multiLevelType w:val="multilevel"/>
    <w:tmpl w:val="A178E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806F22"/>
    <w:multiLevelType w:val="multilevel"/>
    <w:tmpl w:val="5C3A8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F84CCE"/>
    <w:multiLevelType w:val="multilevel"/>
    <w:tmpl w:val="8A5C5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801A8C"/>
    <w:multiLevelType w:val="multilevel"/>
    <w:tmpl w:val="6824C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C905DF"/>
    <w:multiLevelType w:val="multilevel"/>
    <w:tmpl w:val="D32E4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BD6BB0"/>
    <w:multiLevelType w:val="multilevel"/>
    <w:tmpl w:val="3364F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77643E"/>
    <w:multiLevelType w:val="multilevel"/>
    <w:tmpl w:val="DC66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E76A3D"/>
    <w:multiLevelType w:val="multilevel"/>
    <w:tmpl w:val="08643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513DE5"/>
    <w:multiLevelType w:val="multilevel"/>
    <w:tmpl w:val="739EF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5F065E"/>
    <w:multiLevelType w:val="multilevel"/>
    <w:tmpl w:val="D87CA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EC5523"/>
    <w:multiLevelType w:val="multilevel"/>
    <w:tmpl w:val="B7B4F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1A0AA3"/>
    <w:multiLevelType w:val="multilevel"/>
    <w:tmpl w:val="7A66F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CA56599"/>
    <w:multiLevelType w:val="multilevel"/>
    <w:tmpl w:val="F3B4F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C41038"/>
    <w:multiLevelType w:val="multilevel"/>
    <w:tmpl w:val="E2845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B95C63"/>
    <w:multiLevelType w:val="multilevel"/>
    <w:tmpl w:val="1CBCC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1379BC"/>
    <w:multiLevelType w:val="multilevel"/>
    <w:tmpl w:val="E5A6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13A3D0F"/>
    <w:multiLevelType w:val="multilevel"/>
    <w:tmpl w:val="61022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C123A4"/>
    <w:multiLevelType w:val="multilevel"/>
    <w:tmpl w:val="13E0B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8367F0"/>
    <w:multiLevelType w:val="multilevel"/>
    <w:tmpl w:val="71A06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E701050"/>
    <w:multiLevelType w:val="multilevel"/>
    <w:tmpl w:val="02442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E9E79A8"/>
    <w:multiLevelType w:val="multilevel"/>
    <w:tmpl w:val="C5D65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5F86E06"/>
    <w:multiLevelType w:val="multilevel"/>
    <w:tmpl w:val="5AF60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62779EA"/>
    <w:multiLevelType w:val="multilevel"/>
    <w:tmpl w:val="A0241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08546BC"/>
    <w:multiLevelType w:val="multilevel"/>
    <w:tmpl w:val="D944B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0F45A69"/>
    <w:multiLevelType w:val="multilevel"/>
    <w:tmpl w:val="7B34E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94521D"/>
    <w:multiLevelType w:val="multilevel"/>
    <w:tmpl w:val="AEC40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8B3212"/>
    <w:multiLevelType w:val="multilevel"/>
    <w:tmpl w:val="1B0C0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9FD05E8"/>
    <w:multiLevelType w:val="multilevel"/>
    <w:tmpl w:val="8F2E6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166291"/>
    <w:multiLevelType w:val="multilevel"/>
    <w:tmpl w:val="1DFCC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E006A2E"/>
    <w:multiLevelType w:val="multilevel"/>
    <w:tmpl w:val="4C446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33947F7"/>
    <w:multiLevelType w:val="multilevel"/>
    <w:tmpl w:val="096A9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6E81823"/>
    <w:multiLevelType w:val="multilevel"/>
    <w:tmpl w:val="47086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4C27667"/>
    <w:multiLevelType w:val="multilevel"/>
    <w:tmpl w:val="4710A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5230CB8"/>
    <w:multiLevelType w:val="multilevel"/>
    <w:tmpl w:val="56DE1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B11633"/>
    <w:multiLevelType w:val="multilevel"/>
    <w:tmpl w:val="C3FAE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ECD5614"/>
    <w:multiLevelType w:val="multilevel"/>
    <w:tmpl w:val="08CC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4457629">
    <w:abstractNumId w:val="21"/>
  </w:num>
  <w:num w:numId="2" w16cid:durableId="1279138253">
    <w:abstractNumId w:val="33"/>
  </w:num>
  <w:num w:numId="3" w16cid:durableId="1174220420">
    <w:abstractNumId w:val="1"/>
  </w:num>
  <w:num w:numId="4" w16cid:durableId="1659964845">
    <w:abstractNumId w:val="17"/>
  </w:num>
  <w:num w:numId="5" w16cid:durableId="865483030">
    <w:abstractNumId w:val="23"/>
  </w:num>
  <w:num w:numId="6" w16cid:durableId="1155879788">
    <w:abstractNumId w:val="16"/>
  </w:num>
  <w:num w:numId="7" w16cid:durableId="1509055055">
    <w:abstractNumId w:val="9"/>
  </w:num>
  <w:num w:numId="8" w16cid:durableId="1475758675">
    <w:abstractNumId w:val="26"/>
  </w:num>
  <w:num w:numId="9" w16cid:durableId="275528477">
    <w:abstractNumId w:val="0"/>
  </w:num>
  <w:num w:numId="10" w16cid:durableId="480729782">
    <w:abstractNumId w:val="35"/>
  </w:num>
  <w:num w:numId="11" w16cid:durableId="625888001">
    <w:abstractNumId w:val="19"/>
  </w:num>
  <w:num w:numId="12" w16cid:durableId="54621212">
    <w:abstractNumId w:val="8"/>
  </w:num>
  <w:num w:numId="13" w16cid:durableId="1673028438">
    <w:abstractNumId w:val="5"/>
  </w:num>
  <w:num w:numId="14" w16cid:durableId="1878469135">
    <w:abstractNumId w:val="4"/>
  </w:num>
  <w:num w:numId="15" w16cid:durableId="1457917202">
    <w:abstractNumId w:val="15"/>
  </w:num>
  <w:num w:numId="16" w16cid:durableId="1649439909">
    <w:abstractNumId w:val="11"/>
  </w:num>
  <w:num w:numId="17" w16cid:durableId="1624652314">
    <w:abstractNumId w:val="7"/>
  </w:num>
  <w:num w:numId="18" w16cid:durableId="1253274529">
    <w:abstractNumId w:val="10"/>
  </w:num>
  <w:num w:numId="19" w16cid:durableId="1574849254">
    <w:abstractNumId w:val="20"/>
  </w:num>
  <w:num w:numId="20" w16cid:durableId="846292497">
    <w:abstractNumId w:val="3"/>
  </w:num>
  <w:num w:numId="21" w16cid:durableId="1412459818">
    <w:abstractNumId w:val="29"/>
  </w:num>
  <w:num w:numId="22" w16cid:durableId="1433623048">
    <w:abstractNumId w:val="22"/>
  </w:num>
  <w:num w:numId="23" w16cid:durableId="1810703769">
    <w:abstractNumId w:val="12"/>
  </w:num>
  <w:num w:numId="24" w16cid:durableId="1749427535">
    <w:abstractNumId w:val="2"/>
  </w:num>
  <w:num w:numId="25" w16cid:durableId="314576398">
    <w:abstractNumId w:val="34"/>
  </w:num>
  <w:num w:numId="26" w16cid:durableId="396589862">
    <w:abstractNumId w:val="30"/>
  </w:num>
  <w:num w:numId="27" w16cid:durableId="552666893">
    <w:abstractNumId w:val="13"/>
  </w:num>
  <w:num w:numId="28" w16cid:durableId="1435785292">
    <w:abstractNumId w:val="18"/>
  </w:num>
  <w:num w:numId="29" w16cid:durableId="754058842">
    <w:abstractNumId w:val="6"/>
  </w:num>
  <w:num w:numId="30" w16cid:durableId="1107505313">
    <w:abstractNumId w:val="31"/>
  </w:num>
  <w:num w:numId="31" w16cid:durableId="1437364530">
    <w:abstractNumId w:val="28"/>
  </w:num>
  <w:num w:numId="32" w16cid:durableId="570194169">
    <w:abstractNumId w:val="24"/>
  </w:num>
  <w:num w:numId="33" w16cid:durableId="1944535039">
    <w:abstractNumId w:val="14"/>
  </w:num>
  <w:num w:numId="34" w16cid:durableId="1592078201">
    <w:abstractNumId w:val="27"/>
  </w:num>
  <w:num w:numId="35" w16cid:durableId="1147625960">
    <w:abstractNumId w:val="32"/>
  </w:num>
  <w:num w:numId="36" w16cid:durableId="466709063">
    <w:abstractNumId w:val="25"/>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7C8"/>
    <w:rsid w:val="00042108"/>
    <w:rsid w:val="00081FF8"/>
    <w:rsid w:val="00090985"/>
    <w:rsid w:val="000B35DE"/>
    <w:rsid w:val="00116F79"/>
    <w:rsid w:val="00134C3A"/>
    <w:rsid w:val="001415ED"/>
    <w:rsid w:val="00197337"/>
    <w:rsid w:val="001A7E06"/>
    <w:rsid w:val="001B5A11"/>
    <w:rsid w:val="001D22EC"/>
    <w:rsid w:val="0021015E"/>
    <w:rsid w:val="00240ECD"/>
    <w:rsid w:val="002A1EFB"/>
    <w:rsid w:val="00354880"/>
    <w:rsid w:val="00356AE3"/>
    <w:rsid w:val="00386B04"/>
    <w:rsid w:val="00392AC8"/>
    <w:rsid w:val="003B47F9"/>
    <w:rsid w:val="003D4741"/>
    <w:rsid w:val="003D5C11"/>
    <w:rsid w:val="0041070D"/>
    <w:rsid w:val="004B1CE9"/>
    <w:rsid w:val="004C3084"/>
    <w:rsid w:val="005653FB"/>
    <w:rsid w:val="00592D91"/>
    <w:rsid w:val="005A4CD3"/>
    <w:rsid w:val="005B08B4"/>
    <w:rsid w:val="005D71D3"/>
    <w:rsid w:val="00605918"/>
    <w:rsid w:val="00655ED4"/>
    <w:rsid w:val="006740D6"/>
    <w:rsid w:val="00680846"/>
    <w:rsid w:val="006D4080"/>
    <w:rsid w:val="006E23DB"/>
    <w:rsid w:val="006F10A3"/>
    <w:rsid w:val="006F530E"/>
    <w:rsid w:val="00713025"/>
    <w:rsid w:val="007707CA"/>
    <w:rsid w:val="007A71F3"/>
    <w:rsid w:val="007B15AA"/>
    <w:rsid w:val="007B607C"/>
    <w:rsid w:val="007D2B9A"/>
    <w:rsid w:val="00801CF1"/>
    <w:rsid w:val="00801FF9"/>
    <w:rsid w:val="00811F80"/>
    <w:rsid w:val="008338A0"/>
    <w:rsid w:val="00847B3B"/>
    <w:rsid w:val="00864BF5"/>
    <w:rsid w:val="0087121F"/>
    <w:rsid w:val="00875DDB"/>
    <w:rsid w:val="0088040C"/>
    <w:rsid w:val="008C15A7"/>
    <w:rsid w:val="008E0EEB"/>
    <w:rsid w:val="008E3061"/>
    <w:rsid w:val="0091028C"/>
    <w:rsid w:val="00992CEA"/>
    <w:rsid w:val="009C2E47"/>
    <w:rsid w:val="00A00E42"/>
    <w:rsid w:val="00A037C8"/>
    <w:rsid w:val="00A07D62"/>
    <w:rsid w:val="00A37D2A"/>
    <w:rsid w:val="00A4242C"/>
    <w:rsid w:val="00A53B92"/>
    <w:rsid w:val="00A6427A"/>
    <w:rsid w:val="00A87C20"/>
    <w:rsid w:val="00A96AA1"/>
    <w:rsid w:val="00AF357D"/>
    <w:rsid w:val="00B2366F"/>
    <w:rsid w:val="00B45B43"/>
    <w:rsid w:val="00BD1ACB"/>
    <w:rsid w:val="00C05C50"/>
    <w:rsid w:val="00C0624D"/>
    <w:rsid w:val="00C22C2B"/>
    <w:rsid w:val="00C67BE9"/>
    <w:rsid w:val="00D2163E"/>
    <w:rsid w:val="00D35BA7"/>
    <w:rsid w:val="00D73B9F"/>
    <w:rsid w:val="00D74CE6"/>
    <w:rsid w:val="00D83135"/>
    <w:rsid w:val="00DD4698"/>
    <w:rsid w:val="00DE260C"/>
    <w:rsid w:val="00DF2069"/>
    <w:rsid w:val="00E057B4"/>
    <w:rsid w:val="00E16F79"/>
    <w:rsid w:val="00E81494"/>
    <w:rsid w:val="00EA4607"/>
    <w:rsid w:val="00EB103F"/>
    <w:rsid w:val="00EF154F"/>
    <w:rsid w:val="00EF2F94"/>
    <w:rsid w:val="00F07FC9"/>
    <w:rsid w:val="00F1328E"/>
    <w:rsid w:val="00F32A03"/>
    <w:rsid w:val="00F52887"/>
    <w:rsid w:val="00FA6EE4"/>
    <w:rsid w:val="00FB14B4"/>
    <w:rsid w:val="00FC19B8"/>
    <w:rsid w:val="00FC1B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6850B"/>
  <w15:chartTrackingRefBased/>
  <w15:docId w15:val="{53AA0082-9373-4DA0-8E26-4D56927BD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206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37C8"/>
    <w:pPr>
      <w:tabs>
        <w:tab w:val="center" w:pos="4680"/>
        <w:tab w:val="right" w:pos="9360"/>
      </w:tabs>
      <w:spacing w:after="0" w:line="240" w:lineRule="auto"/>
    </w:pPr>
  </w:style>
  <w:style w:type="character" w:customStyle="1" w:styleId="Char">
    <w:name w:val="رأس الصفحة Char"/>
    <w:basedOn w:val="a0"/>
    <w:link w:val="a3"/>
    <w:uiPriority w:val="99"/>
    <w:rsid w:val="00A037C8"/>
  </w:style>
  <w:style w:type="paragraph" w:styleId="a4">
    <w:name w:val="footer"/>
    <w:basedOn w:val="a"/>
    <w:link w:val="Char0"/>
    <w:uiPriority w:val="99"/>
    <w:unhideWhenUsed/>
    <w:rsid w:val="00A037C8"/>
    <w:pPr>
      <w:tabs>
        <w:tab w:val="center" w:pos="4680"/>
        <w:tab w:val="right" w:pos="9360"/>
      </w:tabs>
      <w:spacing w:after="0" w:line="240" w:lineRule="auto"/>
    </w:pPr>
  </w:style>
  <w:style w:type="character" w:customStyle="1" w:styleId="Char0">
    <w:name w:val="تذييل الصفحة Char"/>
    <w:basedOn w:val="a0"/>
    <w:link w:val="a4"/>
    <w:uiPriority w:val="99"/>
    <w:rsid w:val="00A037C8"/>
  </w:style>
  <w:style w:type="table" w:styleId="a5">
    <w:name w:val="Table Grid"/>
    <w:basedOn w:val="a1"/>
    <w:uiPriority w:val="39"/>
    <w:rsid w:val="00D83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1028C"/>
    <w:pPr>
      <w:ind w:left="720"/>
      <w:contextualSpacing/>
    </w:pPr>
  </w:style>
  <w:style w:type="paragraph" w:customStyle="1" w:styleId="aupe">
    <w:name w:val="_aupe"/>
    <w:basedOn w:val="a"/>
    <w:rsid w:val="001B5A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pe1">
    <w:name w:val="_aupe1"/>
    <w:basedOn w:val="a0"/>
    <w:rsid w:val="001B5A11"/>
  </w:style>
  <w:style w:type="character" w:styleId="Hyperlink">
    <w:name w:val="Hyperlink"/>
    <w:basedOn w:val="a0"/>
    <w:uiPriority w:val="99"/>
    <w:unhideWhenUsed/>
    <w:rsid w:val="00A00E42"/>
    <w:rPr>
      <w:color w:val="0000FF"/>
      <w:u w:val="single"/>
    </w:rPr>
  </w:style>
  <w:style w:type="character" w:styleId="a7">
    <w:name w:val="Unresolved Mention"/>
    <w:basedOn w:val="a0"/>
    <w:uiPriority w:val="99"/>
    <w:semiHidden/>
    <w:unhideWhenUsed/>
    <w:rsid w:val="00A00E42"/>
    <w:rPr>
      <w:color w:val="605E5C"/>
      <w:shd w:val="clear" w:color="auto" w:fill="E1DFDD"/>
    </w:rPr>
  </w:style>
  <w:style w:type="character" w:styleId="a8">
    <w:name w:val="FollowedHyperlink"/>
    <w:basedOn w:val="a0"/>
    <w:uiPriority w:val="99"/>
    <w:semiHidden/>
    <w:unhideWhenUsed/>
    <w:rsid w:val="005D71D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6020">
      <w:bodyDiv w:val="1"/>
      <w:marLeft w:val="0"/>
      <w:marRight w:val="0"/>
      <w:marTop w:val="0"/>
      <w:marBottom w:val="0"/>
      <w:divBdr>
        <w:top w:val="none" w:sz="0" w:space="0" w:color="auto"/>
        <w:left w:val="none" w:sz="0" w:space="0" w:color="auto"/>
        <w:bottom w:val="none" w:sz="0" w:space="0" w:color="auto"/>
        <w:right w:val="none" w:sz="0" w:space="0" w:color="auto"/>
      </w:divBdr>
    </w:div>
    <w:div w:id="142623600">
      <w:bodyDiv w:val="1"/>
      <w:marLeft w:val="0"/>
      <w:marRight w:val="0"/>
      <w:marTop w:val="0"/>
      <w:marBottom w:val="0"/>
      <w:divBdr>
        <w:top w:val="none" w:sz="0" w:space="0" w:color="auto"/>
        <w:left w:val="none" w:sz="0" w:space="0" w:color="auto"/>
        <w:bottom w:val="none" w:sz="0" w:space="0" w:color="auto"/>
        <w:right w:val="none" w:sz="0" w:space="0" w:color="auto"/>
      </w:divBdr>
    </w:div>
    <w:div w:id="145827509">
      <w:bodyDiv w:val="1"/>
      <w:marLeft w:val="0"/>
      <w:marRight w:val="0"/>
      <w:marTop w:val="0"/>
      <w:marBottom w:val="0"/>
      <w:divBdr>
        <w:top w:val="none" w:sz="0" w:space="0" w:color="auto"/>
        <w:left w:val="none" w:sz="0" w:space="0" w:color="auto"/>
        <w:bottom w:val="none" w:sz="0" w:space="0" w:color="auto"/>
        <w:right w:val="none" w:sz="0" w:space="0" w:color="auto"/>
      </w:divBdr>
    </w:div>
    <w:div w:id="211119589">
      <w:bodyDiv w:val="1"/>
      <w:marLeft w:val="0"/>
      <w:marRight w:val="0"/>
      <w:marTop w:val="0"/>
      <w:marBottom w:val="0"/>
      <w:divBdr>
        <w:top w:val="none" w:sz="0" w:space="0" w:color="auto"/>
        <w:left w:val="none" w:sz="0" w:space="0" w:color="auto"/>
        <w:bottom w:val="none" w:sz="0" w:space="0" w:color="auto"/>
        <w:right w:val="none" w:sz="0" w:space="0" w:color="auto"/>
      </w:divBdr>
    </w:div>
    <w:div w:id="281617355">
      <w:bodyDiv w:val="1"/>
      <w:marLeft w:val="0"/>
      <w:marRight w:val="0"/>
      <w:marTop w:val="0"/>
      <w:marBottom w:val="0"/>
      <w:divBdr>
        <w:top w:val="none" w:sz="0" w:space="0" w:color="auto"/>
        <w:left w:val="none" w:sz="0" w:space="0" w:color="auto"/>
        <w:bottom w:val="none" w:sz="0" w:space="0" w:color="auto"/>
        <w:right w:val="none" w:sz="0" w:space="0" w:color="auto"/>
      </w:divBdr>
    </w:div>
    <w:div w:id="318076463">
      <w:bodyDiv w:val="1"/>
      <w:marLeft w:val="0"/>
      <w:marRight w:val="0"/>
      <w:marTop w:val="0"/>
      <w:marBottom w:val="0"/>
      <w:divBdr>
        <w:top w:val="none" w:sz="0" w:space="0" w:color="auto"/>
        <w:left w:val="none" w:sz="0" w:space="0" w:color="auto"/>
        <w:bottom w:val="none" w:sz="0" w:space="0" w:color="auto"/>
        <w:right w:val="none" w:sz="0" w:space="0" w:color="auto"/>
      </w:divBdr>
    </w:div>
    <w:div w:id="464198913">
      <w:bodyDiv w:val="1"/>
      <w:marLeft w:val="0"/>
      <w:marRight w:val="0"/>
      <w:marTop w:val="0"/>
      <w:marBottom w:val="0"/>
      <w:divBdr>
        <w:top w:val="none" w:sz="0" w:space="0" w:color="auto"/>
        <w:left w:val="none" w:sz="0" w:space="0" w:color="auto"/>
        <w:bottom w:val="none" w:sz="0" w:space="0" w:color="auto"/>
        <w:right w:val="none" w:sz="0" w:space="0" w:color="auto"/>
      </w:divBdr>
    </w:div>
    <w:div w:id="485172576">
      <w:bodyDiv w:val="1"/>
      <w:marLeft w:val="0"/>
      <w:marRight w:val="0"/>
      <w:marTop w:val="0"/>
      <w:marBottom w:val="0"/>
      <w:divBdr>
        <w:top w:val="none" w:sz="0" w:space="0" w:color="auto"/>
        <w:left w:val="none" w:sz="0" w:space="0" w:color="auto"/>
        <w:bottom w:val="none" w:sz="0" w:space="0" w:color="auto"/>
        <w:right w:val="none" w:sz="0" w:space="0" w:color="auto"/>
      </w:divBdr>
    </w:div>
    <w:div w:id="507328888">
      <w:bodyDiv w:val="1"/>
      <w:marLeft w:val="0"/>
      <w:marRight w:val="0"/>
      <w:marTop w:val="0"/>
      <w:marBottom w:val="0"/>
      <w:divBdr>
        <w:top w:val="none" w:sz="0" w:space="0" w:color="auto"/>
        <w:left w:val="none" w:sz="0" w:space="0" w:color="auto"/>
        <w:bottom w:val="none" w:sz="0" w:space="0" w:color="auto"/>
        <w:right w:val="none" w:sz="0" w:space="0" w:color="auto"/>
      </w:divBdr>
      <w:divsChild>
        <w:div w:id="1766075560">
          <w:marLeft w:val="0"/>
          <w:marRight w:val="0"/>
          <w:marTop w:val="0"/>
          <w:marBottom w:val="0"/>
          <w:divBdr>
            <w:top w:val="none" w:sz="0" w:space="0" w:color="auto"/>
            <w:left w:val="none" w:sz="0" w:space="0" w:color="auto"/>
            <w:bottom w:val="none" w:sz="0" w:space="0" w:color="auto"/>
            <w:right w:val="none" w:sz="0" w:space="0" w:color="auto"/>
          </w:divBdr>
          <w:divsChild>
            <w:div w:id="1275097809">
              <w:marLeft w:val="0"/>
              <w:marRight w:val="0"/>
              <w:marTop w:val="0"/>
              <w:marBottom w:val="0"/>
              <w:divBdr>
                <w:top w:val="none" w:sz="0" w:space="0" w:color="auto"/>
                <w:left w:val="none" w:sz="0" w:space="0" w:color="auto"/>
                <w:bottom w:val="none" w:sz="0" w:space="0" w:color="auto"/>
                <w:right w:val="none" w:sz="0" w:space="0" w:color="auto"/>
              </w:divBdr>
              <w:divsChild>
                <w:div w:id="57939978">
                  <w:marLeft w:val="0"/>
                  <w:marRight w:val="0"/>
                  <w:marTop w:val="0"/>
                  <w:marBottom w:val="0"/>
                  <w:divBdr>
                    <w:top w:val="none" w:sz="0" w:space="0" w:color="auto"/>
                    <w:left w:val="none" w:sz="0" w:space="0" w:color="auto"/>
                    <w:bottom w:val="none" w:sz="0" w:space="0" w:color="auto"/>
                    <w:right w:val="none" w:sz="0" w:space="0" w:color="auto"/>
                  </w:divBdr>
                  <w:divsChild>
                    <w:div w:id="394815192">
                      <w:marLeft w:val="0"/>
                      <w:marRight w:val="0"/>
                      <w:marTop w:val="0"/>
                      <w:marBottom w:val="0"/>
                      <w:divBdr>
                        <w:top w:val="none" w:sz="0" w:space="0" w:color="auto"/>
                        <w:left w:val="none" w:sz="0" w:space="0" w:color="auto"/>
                        <w:bottom w:val="none" w:sz="0" w:space="0" w:color="auto"/>
                        <w:right w:val="none" w:sz="0" w:space="0" w:color="auto"/>
                      </w:divBdr>
                      <w:divsChild>
                        <w:div w:id="343897597">
                          <w:marLeft w:val="0"/>
                          <w:marRight w:val="0"/>
                          <w:marTop w:val="0"/>
                          <w:marBottom w:val="0"/>
                          <w:divBdr>
                            <w:top w:val="none" w:sz="0" w:space="0" w:color="auto"/>
                            <w:left w:val="none" w:sz="0" w:space="0" w:color="auto"/>
                            <w:bottom w:val="none" w:sz="0" w:space="0" w:color="auto"/>
                            <w:right w:val="none" w:sz="0" w:space="0" w:color="auto"/>
                          </w:divBdr>
                          <w:divsChild>
                            <w:div w:id="1948001453">
                              <w:marLeft w:val="0"/>
                              <w:marRight w:val="0"/>
                              <w:marTop w:val="0"/>
                              <w:marBottom w:val="0"/>
                              <w:divBdr>
                                <w:top w:val="none" w:sz="0" w:space="0" w:color="auto"/>
                                <w:left w:val="none" w:sz="0" w:space="0" w:color="auto"/>
                                <w:bottom w:val="none" w:sz="0" w:space="0" w:color="auto"/>
                                <w:right w:val="none" w:sz="0" w:space="0" w:color="auto"/>
                              </w:divBdr>
                              <w:divsChild>
                                <w:div w:id="813840584">
                                  <w:marLeft w:val="0"/>
                                  <w:marRight w:val="0"/>
                                  <w:marTop w:val="0"/>
                                  <w:marBottom w:val="0"/>
                                  <w:divBdr>
                                    <w:top w:val="none" w:sz="0" w:space="0" w:color="auto"/>
                                    <w:left w:val="none" w:sz="0" w:space="0" w:color="auto"/>
                                    <w:bottom w:val="none" w:sz="0" w:space="0" w:color="auto"/>
                                    <w:right w:val="none" w:sz="0" w:space="0" w:color="auto"/>
                                  </w:divBdr>
                                  <w:divsChild>
                                    <w:div w:id="185214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782681">
          <w:marLeft w:val="0"/>
          <w:marRight w:val="0"/>
          <w:marTop w:val="0"/>
          <w:marBottom w:val="0"/>
          <w:divBdr>
            <w:top w:val="none" w:sz="0" w:space="0" w:color="auto"/>
            <w:left w:val="none" w:sz="0" w:space="0" w:color="auto"/>
            <w:bottom w:val="none" w:sz="0" w:space="0" w:color="auto"/>
            <w:right w:val="none" w:sz="0" w:space="0" w:color="auto"/>
          </w:divBdr>
          <w:divsChild>
            <w:div w:id="241763866">
              <w:marLeft w:val="0"/>
              <w:marRight w:val="0"/>
              <w:marTop w:val="0"/>
              <w:marBottom w:val="0"/>
              <w:divBdr>
                <w:top w:val="none" w:sz="0" w:space="0" w:color="auto"/>
                <w:left w:val="none" w:sz="0" w:space="0" w:color="auto"/>
                <w:bottom w:val="none" w:sz="0" w:space="0" w:color="auto"/>
                <w:right w:val="none" w:sz="0" w:space="0" w:color="auto"/>
              </w:divBdr>
              <w:divsChild>
                <w:div w:id="1224365823">
                  <w:marLeft w:val="0"/>
                  <w:marRight w:val="0"/>
                  <w:marTop w:val="0"/>
                  <w:marBottom w:val="0"/>
                  <w:divBdr>
                    <w:top w:val="none" w:sz="0" w:space="0" w:color="auto"/>
                    <w:left w:val="none" w:sz="0" w:space="0" w:color="auto"/>
                    <w:bottom w:val="none" w:sz="0" w:space="0" w:color="auto"/>
                    <w:right w:val="none" w:sz="0" w:space="0" w:color="auto"/>
                  </w:divBdr>
                  <w:divsChild>
                    <w:div w:id="960303257">
                      <w:marLeft w:val="0"/>
                      <w:marRight w:val="0"/>
                      <w:marTop w:val="0"/>
                      <w:marBottom w:val="0"/>
                      <w:divBdr>
                        <w:top w:val="none" w:sz="0" w:space="0" w:color="auto"/>
                        <w:left w:val="none" w:sz="0" w:space="0" w:color="auto"/>
                        <w:bottom w:val="none" w:sz="0" w:space="0" w:color="auto"/>
                        <w:right w:val="none" w:sz="0" w:space="0" w:color="auto"/>
                      </w:divBdr>
                      <w:divsChild>
                        <w:div w:id="1112360723">
                          <w:marLeft w:val="0"/>
                          <w:marRight w:val="0"/>
                          <w:marTop w:val="0"/>
                          <w:marBottom w:val="0"/>
                          <w:divBdr>
                            <w:top w:val="none" w:sz="0" w:space="0" w:color="auto"/>
                            <w:left w:val="none" w:sz="0" w:space="0" w:color="auto"/>
                            <w:bottom w:val="none" w:sz="0" w:space="0" w:color="auto"/>
                            <w:right w:val="none" w:sz="0" w:space="0" w:color="auto"/>
                          </w:divBdr>
                          <w:divsChild>
                            <w:div w:id="84688261">
                              <w:marLeft w:val="0"/>
                              <w:marRight w:val="0"/>
                              <w:marTop w:val="0"/>
                              <w:marBottom w:val="0"/>
                              <w:divBdr>
                                <w:top w:val="none" w:sz="0" w:space="0" w:color="auto"/>
                                <w:left w:val="none" w:sz="0" w:space="0" w:color="auto"/>
                                <w:bottom w:val="none" w:sz="0" w:space="0" w:color="auto"/>
                                <w:right w:val="none" w:sz="0" w:space="0" w:color="auto"/>
                              </w:divBdr>
                              <w:divsChild>
                                <w:div w:id="633677493">
                                  <w:marLeft w:val="0"/>
                                  <w:marRight w:val="0"/>
                                  <w:marTop w:val="0"/>
                                  <w:marBottom w:val="0"/>
                                  <w:divBdr>
                                    <w:top w:val="none" w:sz="0" w:space="0" w:color="auto"/>
                                    <w:left w:val="none" w:sz="0" w:space="0" w:color="auto"/>
                                    <w:bottom w:val="none" w:sz="0" w:space="0" w:color="auto"/>
                                    <w:right w:val="none" w:sz="0" w:space="0" w:color="auto"/>
                                  </w:divBdr>
                                  <w:divsChild>
                                    <w:div w:id="1380545231">
                                      <w:marLeft w:val="0"/>
                                      <w:marRight w:val="0"/>
                                      <w:marTop w:val="0"/>
                                      <w:marBottom w:val="0"/>
                                      <w:divBdr>
                                        <w:top w:val="none" w:sz="0" w:space="0" w:color="auto"/>
                                        <w:left w:val="none" w:sz="0" w:space="0" w:color="auto"/>
                                        <w:bottom w:val="none" w:sz="0" w:space="0" w:color="auto"/>
                                        <w:right w:val="none" w:sz="0" w:space="0" w:color="auto"/>
                                      </w:divBdr>
                                      <w:divsChild>
                                        <w:div w:id="728113954">
                                          <w:marLeft w:val="0"/>
                                          <w:marRight w:val="0"/>
                                          <w:marTop w:val="0"/>
                                          <w:marBottom w:val="0"/>
                                          <w:divBdr>
                                            <w:top w:val="none" w:sz="0" w:space="0" w:color="auto"/>
                                            <w:left w:val="none" w:sz="0" w:space="0" w:color="auto"/>
                                            <w:bottom w:val="none" w:sz="0" w:space="0" w:color="auto"/>
                                            <w:right w:val="none" w:sz="0" w:space="0" w:color="auto"/>
                                          </w:divBdr>
                                          <w:divsChild>
                                            <w:div w:id="10993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3416030">
      <w:bodyDiv w:val="1"/>
      <w:marLeft w:val="0"/>
      <w:marRight w:val="0"/>
      <w:marTop w:val="0"/>
      <w:marBottom w:val="0"/>
      <w:divBdr>
        <w:top w:val="none" w:sz="0" w:space="0" w:color="auto"/>
        <w:left w:val="none" w:sz="0" w:space="0" w:color="auto"/>
        <w:bottom w:val="none" w:sz="0" w:space="0" w:color="auto"/>
        <w:right w:val="none" w:sz="0" w:space="0" w:color="auto"/>
      </w:divBdr>
    </w:div>
    <w:div w:id="680818573">
      <w:bodyDiv w:val="1"/>
      <w:marLeft w:val="0"/>
      <w:marRight w:val="0"/>
      <w:marTop w:val="0"/>
      <w:marBottom w:val="0"/>
      <w:divBdr>
        <w:top w:val="none" w:sz="0" w:space="0" w:color="auto"/>
        <w:left w:val="none" w:sz="0" w:space="0" w:color="auto"/>
        <w:bottom w:val="none" w:sz="0" w:space="0" w:color="auto"/>
        <w:right w:val="none" w:sz="0" w:space="0" w:color="auto"/>
      </w:divBdr>
    </w:div>
    <w:div w:id="751507696">
      <w:bodyDiv w:val="1"/>
      <w:marLeft w:val="0"/>
      <w:marRight w:val="0"/>
      <w:marTop w:val="0"/>
      <w:marBottom w:val="0"/>
      <w:divBdr>
        <w:top w:val="none" w:sz="0" w:space="0" w:color="auto"/>
        <w:left w:val="none" w:sz="0" w:space="0" w:color="auto"/>
        <w:bottom w:val="none" w:sz="0" w:space="0" w:color="auto"/>
        <w:right w:val="none" w:sz="0" w:space="0" w:color="auto"/>
      </w:divBdr>
    </w:div>
    <w:div w:id="898830329">
      <w:bodyDiv w:val="1"/>
      <w:marLeft w:val="0"/>
      <w:marRight w:val="0"/>
      <w:marTop w:val="0"/>
      <w:marBottom w:val="0"/>
      <w:divBdr>
        <w:top w:val="none" w:sz="0" w:space="0" w:color="auto"/>
        <w:left w:val="none" w:sz="0" w:space="0" w:color="auto"/>
        <w:bottom w:val="none" w:sz="0" w:space="0" w:color="auto"/>
        <w:right w:val="none" w:sz="0" w:space="0" w:color="auto"/>
      </w:divBdr>
    </w:div>
    <w:div w:id="1136799613">
      <w:bodyDiv w:val="1"/>
      <w:marLeft w:val="0"/>
      <w:marRight w:val="0"/>
      <w:marTop w:val="0"/>
      <w:marBottom w:val="0"/>
      <w:divBdr>
        <w:top w:val="none" w:sz="0" w:space="0" w:color="auto"/>
        <w:left w:val="none" w:sz="0" w:space="0" w:color="auto"/>
        <w:bottom w:val="none" w:sz="0" w:space="0" w:color="auto"/>
        <w:right w:val="none" w:sz="0" w:space="0" w:color="auto"/>
      </w:divBdr>
    </w:div>
    <w:div w:id="1294602707">
      <w:bodyDiv w:val="1"/>
      <w:marLeft w:val="0"/>
      <w:marRight w:val="0"/>
      <w:marTop w:val="0"/>
      <w:marBottom w:val="0"/>
      <w:divBdr>
        <w:top w:val="none" w:sz="0" w:space="0" w:color="auto"/>
        <w:left w:val="none" w:sz="0" w:space="0" w:color="auto"/>
        <w:bottom w:val="none" w:sz="0" w:space="0" w:color="auto"/>
        <w:right w:val="none" w:sz="0" w:space="0" w:color="auto"/>
      </w:divBdr>
    </w:div>
    <w:div w:id="1296377064">
      <w:bodyDiv w:val="1"/>
      <w:marLeft w:val="0"/>
      <w:marRight w:val="0"/>
      <w:marTop w:val="0"/>
      <w:marBottom w:val="0"/>
      <w:divBdr>
        <w:top w:val="none" w:sz="0" w:space="0" w:color="auto"/>
        <w:left w:val="none" w:sz="0" w:space="0" w:color="auto"/>
        <w:bottom w:val="none" w:sz="0" w:space="0" w:color="auto"/>
        <w:right w:val="none" w:sz="0" w:space="0" w:color="auto"/>
      </w:divBdr>
    </w:div>
    <w:div w:id="1310552107">
      <w:bodyDiv w:val="1"/>
      <w:marLeft w:val="0"/>
      <w:marRight w:val="0"/>
      <w:marTop w:val="0"/>
      <w:marBottom w:val="0"/>
      <w:divBdr>
        <w:top w:val="none" w:sz="0" w:space="0" w:color="auto"/>
        <w:left w:val="none" w:sz="0" w:space="0" w:color="auto"/>
        <w:bottom w:val="none" w:sz="0" w:space="0" w:color="auto"/>
        <w:right w:val="none" w:sz="0" w:space="0" w:color="auto"/>
      </w:divBdr>
      <w:divsChild>
        <w:div w:id="550463797">
          <w:marLeft w:val="0"/>
          <w:marRight w:val="0"/>
          <w:marTop w:val="0"/>
          <w:marBottom w:val="0"/>
          <w:divBdr>
            <w:top w:val="none" w:sz="0" w:space="0" w:color="auto"/>
            <w:left w:val="none" w:sz="0" w:space="0" w:color="auto"/>
            <w:bottom w:val="none" w:sz="0" w:space="0" w:color="auto"/>
            <w:right w:val="none" w:sz="0" w:space="0" w:color="auto"/>
          </w:divBdr>
          <w:divsChild>
            <w:div w:id="406999500">
              <w:marLeft w:val="0"/>
              <w:marRight w:val="0"/>
              <w:marTop w:val="0"/>
              <w:marBottom w:val="0"/>
              <w:divBdr>
                <w:top w:val="none" w:sz="0" w:space="0" w:color="auto"/>
                <w:left w:val="none" w:sz="0" w:space="0" w:color="auto"/>
                <w:bottom w:val="none" w:sz="0" w:space="0" w:color="auto"/>
                <w:right w:val="none" w:sz="0" w:space="0" w:color="auto"/>
              </w:divBdr>
              <w:divsChild>
                <w:div w:id="334578330">
                  <w:marLeft w:val="0"/>
                  <w:marRight w:val="0"/>
                  <w:marTop w:val="0"/>
                  <w:marBottom w:val="0"/>
                  <w:divBdr>
                    <w:top w:val="none" w:sz="0" w:space="0" w:color="auto"/>
                    <w:left w:val="none" w:sz="0" w:space="0" w:color="auto"/>
                    <w:bottom w:val="none" w:sz="0" w:space="0" w:color="auto"/>
                    <w:right w:val="none" w:sz="0" w:space="0" w:color="auto"/>
                  </w:divBdr>
                  <w:divsChild>
                    <w:div w:id="343827250">
                      <w:marLeft w:val="0"/>
                      <w:marRight w:val="0"/>
                      <w:marTop w:val="0"/>
                      <w:marBottom w:val="0"/>
                      <w:divBdr>
                        <w:top w:val="none" w:sz="0" w:space="0" w:color="auto"/>
                        <w:left w:val="none" w:sz="0" w:space="0" w:color="auto"/>
                        <w:bottom w:val="none" w:sz="0" w:space="0" w:color="auto"/>
                        <w:right w:val="none" w:sz="0" w:space="0" w:color="auto"/>
                      </w:divBdr>
                      <w:divsChild>
                        <w:div w:id="287979498">
                          <w:marLeft w:val="0"/>
                          <w:marRight w:val="0"/>
                          <w:marTop w:val="0"/>
                          <w:marBottom w:val="0"/>
                          <w:divBdr>
                            <w:top w:val="none" w:sz="0" w:space="0" w:color="auto"/>
                            <w:left w:val="none" w:sz="0" w:space="0" w:color="auto"/>
                            <w:bottom w:val="none" w:sz="0" w:space="0" w:color="auto"/>
                            <w:right w:val="none" w:sz="0" w:space="0" w:color="auto"/>
                          </w:divBdr>
                          <w:divsChild>
                            <w:div w:id="1199198861">
                              <w:marLeft w:val="0"/>
                              <w:marRight w:val="0"/>
                              <w:marTop w:val="0"/>
                              <w:marBottom w:val="0"/>
                              <w:divBdr>
                                <w:top w:val="none" w:sz="0" w:space="0" w:color="auto"/>
                                <w:left w:val="none" w:sz="0" w:space="0" w:color="auto"/>
                                <w:bottom w:val="none" w:sz="0" w:space="0" w:color="auto"/>
                                <w:right w:val="none" w:sz="0" w:space="0" w:color="auto"/>
                              </w:divBdr>
                              <w:divsChild>
                                <w:div w:id="1663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7461618">
      <w:bodyDiv w:val="1"/>
      <w:marLeft w:val="0"/>
      <w:marRight w:val="0"/>
      <w:marTop w:val="0"/>
      <w:marBottom w:val="0"/>
      <w:divBdr>
        <w:top w:val="none" w:sz="0" w:space="0" w:color="auto"/>
        <w:left w:val="none" w:sz="0" w:space="0" w:color="auto"/>
        <w:bottom w:val="none" w:sz="0" w:space="0" w:color="auto"/>
        <w:right w:val="none" w:sz="0" w:space="0" w:color="auto"/>
      </w:divBdr>
    </w:div>
    <w:div w:id="1632058709">
      <w:bodyDiv w:val="1"/>
      <w:marLeft w:val="0"/>
      <w:marRight w:val="0"/>
      <w:marTop w:val="0"/>
      <w:marBottom w:val="0"/>
      <w:divBdr>
        <w:top w:val="none" w:sz="0" w:space="0" w:color="auto"/>
        <w:left w:val="none" w:sz="0" w:space="0" w:color="auto"/>
        <w:bottom w:val="none" w:sz="0" w:space="0" w:color="auto"/>
        <w:right w:val="none" w:sz="0" w:space="0" w:color="auto"/>
      </w:divBdr>
      <w:divsChild>
        <w:div w:id="1098142320">
          <w:marLeft w:val="0"/>
          <w:marRight w:val="0"/>
          <w:marTop w:val="0"/>
          <w:marBottom w:val="0"/>
          <w:divBdr>
            <w:top w:val="none" w:sz="0" w:space="0" w:color="auto"/>
            <w:left w:val="none" w:sz="0" w:space="0" w:color="auto"/>
            <w:bottom w:val="none" w:sz="0" w:space="0" w:color="auto"/>
            <w:right w:val="none" w:sz="0" w:space="0" w:color="auto"/>
          </w:divBdr>
          <w:divsChild>
            <w:div w:id="457837260">
              <w:marLeft w:val="0"/>
              <w:marRight w:val="0"/>
              <w:marTop w:val="0"/>
              <w:marBottom w:val="0"/>
              <w:divBdr>
                <w:top w:val="none" w:sz="0" w:space="0" w:color="auto"/>
                <w:left w:val="none" w:sz="0" w:space="0" w:color="auto"/>
                <w:bottom w:val="none" w:sz="0" w:space="0" w:color="auto"/>
                <w:right w:val="none" w:sz="0" w:space="0" w:color="auto"/>
              </w:divBdr>
              <w:divsChild>
                <w:div w:id="1331449595">
                  <w:marLeft w:val="0"/>
                  <w:marRight w:val="0"/>
                  <w:marTop w:val="0"/>
                  <w:marBottom w:val="0"/>
                  <w:divBdr>
                    <w:top w:val="none" w:sz="0" w:space="0" w:color="auto"/>
                    <w:left w:val="none" w:sz="0" w:space="0" w:color="auto"/>
                    <w:bottom w:val="none" w:sz="0" w:space="0" w:color="auto"/>
                    <w:right w:val="none" w:sz="0" w:space="0" w:color="auto"/>
                  </w:divBdr>
                  <w:divsChild>
                    <w:div w:id="79907727">
                      <w:marLeft w:val="0"/>
                      <w:marRight w:val="0"/>
                      <w:marTop w:val="0"/>
                      <w:marBottom w:val="0"/>
                      <w:divBdr>
                        <w:top w:val="none" w:sz="0" w:space="0" w:color="auto"/>
                        <w:left w:val="none" w:sz="0" w:space="0" w:color="auto"/>
                        <w:bottom w:val="none" w:sz="0" w:space="0" w:color="auto"/>
                        <w:right w:val="none" w:sz="0" w:space="0" w:color="auto"/>
                      </w:divBdr>
                      <w:divsChild>
                        <w:div w:id="1524127697">
                          <w:marLeft w:val="0"/>
                          <w:marRight w:val="0"/>
                          <w:marTop w:val="0"/>
                          <w:marBottom w:val="0"/>
                          <w:divBdr>
                            <w:top w:val="none" w:sz="0" w:space="0" w:color="auto"/>
                            <w:left w:val="none" w:sz="0" w:space="0" w:color="auto"/>
                            <w:bottom w:val="none" w:sz="0" w:space="0" w:color="auto"/>
                            <w:right w:val="none" w:sz="0" w:space="0" w:color="auto"/>
                          </w:divBdr>
                          <w:divsChild>
                            <w:div w:id="1002321873">
                              <w:marLeft w:val="0"/>
                              <w:marRight w:val="0"/>
                              <w:marTop w:val="0"/>
                              <w:marBottom w:val="0"/>
                              <w:divBdr>
                                <w:top w:val="none" w:sz="0" w:space="0" w:color="auto"/>
                                <w:left w:val="none" w:sz="0" w:space="0" w:color="auto"/>
                                <w:bottom w:val="none" w:sz="0" w:space="0" w:color="auto"/>
                                <w:right w:val="none" w:sz="0" w:space="0" w:color="auto"/>
                              </w:divBdr>
                              <w:divsChild>
                                <w:div w:id="274137837">
                                  <w:marLeft w:val="0"/>
                                  <w:marRight w:val="0"/>
                                  <w:marTop w:val="0"/>
                                  <w:marBottom w:val="0"/>
                                  <w:divBdr>
                                    <w:top w:val="none" w:sz="0" w:space="0" w:color="auto"/>
                                    <w:left w:val="none" w:sz="0" w:space="0" w:color="auto"/>
                                    <w:bottom w:val="none" w:sz="0" w:space="0" w:color="auto"/>
                                    <w:right w:val="none" w:sz="0" w:space="0" w:color="auto"/>
                                  </w:divBdr>
                                  <w:divsChild>
                                    <w:div w:id="91863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907519">
          <w:marLeft w:val="0"/>
          <w:marRight w:val="0"/>
          <w:marTop w:val="0"/>
          <w:marBottom w:val="0"/>
          <w:divBdr>
            <w:top w:val="none" w:sz="0" w:space="0" w:color="auto"/>
            <w:left w:val="none" w:sz="0" w:space="0" w:color="auto"/>
            <w:bottom w:val="none" w:sz="0" w:space="0" w:color="auto"/>
            <w:right w:val="none" w:sz="0" w:space="0" w:color="auto"/>
          </w:divBdr>
          <w:divsChild>
            <w:div w:id="208032605">
              <w:marLeft w:val="0"/>
              <w:marRight w:val="0"/>
              <w:marTop w:val="0"/>
              <w:marBottom w:val="0"/>
              <w:divBdr>
                <w:top w:val="none" w:sz="0" w:space="0" w:color="auto"/>
                <w:left w:val="none" w:sz="0" w:space="0" w:color="auto"/>
                <w:bottom w:val="none" w:sz="0" w:space="0" w:color="auto"/>
                <w:right w:val="none" w:sz="0" w:space="0" w:color="auto"/>
              </w:divBdr>
              <w:divsChild>
                <w:div w:id="174854272">
                  <w:marLeft w:val="0"/>
                  <w:marRight w:val="0"/>
                  <w:marTop w:val="0"/>
                  <w:marBottom w:val="0"/>
                  <w:divBdr>
                    <w:top w:val="none" w:sz="0" w:space="0" w:color="auto"/>
                    <w:left w:val="none" w:sz="0" w:space="0" w:color="auto"/>
                    <w:bottom w:val="none" w:sz="0" w:space="0" w:color="auto"/>
                    <w:right w:val="none" w:sz="0" w:space="0" w:color="auto"/>
                  </w:divBdr>
                  <w:divsChild>
                    <w:div w:id="585723768">
                      <w:marLeft w:val="0"/>
                      <w:marRight w:val="0"/>
                      <w:marTop w:val="0"/>
                      <w:marBottom w:val="0"/>
                      <w:divBdr>
                        <w:top w:val="none" w:sz="0" w:space="0" w:color="auto"/>
                        <w:left w:val="none" w:sz="0" w:space="0" w:color="auto"/>
                        <w:bottom w:val="none" w:sz="0" w:space="0" w:color="auto"/>
                        <w:right w:val="none" w:sz="0" w:space="0" w:color="auto"/>
                      </w:divBdr>
                      <w:divsChild>
                        <w:div w:id="1024207339">
                          <w:marLeft w:val="0"/>
                          <w:marRight w:val="0"/>
                          <w:marTop w:val="0"/>
                          <w:marBottom w:val="0"/>
                          <w:divBdr>
                            <w:top w:val="none" w:sz="0" w:space="0" w:color="auto"/>
                            <w:left w:val="none" w:sz="0" w:space="0" w:color="auto"/>
                            <w:bottom w:val="none" w:sz="0" w:space="0" w:color="auto"/>
                            <w:right w:val="none" w:sz="0" w:space="0" w:color="auto"/>
                          </w:divBdr>
                          <w:divsChild>
                            <w:div w:id="1820800812">
                              <w:marLeft w:val="0"/>
                              <w:marRight w:val="0"/>
                              <w:marTop w:val="0"/>
                              <w:marBottom w:val="0"/>
                              <w:divBdr>
                                <w:top w:val="none" w:sz="0" w:space="0" w:color="auto"/>
                                <w:left w:val="none" w:sz="0" w:space="0" w:color="auto"/>
                                <w:bottom w:val="none" w:sz="0" w:space="0" w:color="auto"/>
                                <w:right w:val="none" w:sz="0" w:space="0" w:color="auto"/>
                              </w:divBdr>
                              <w:divsChild>
                                <w:div w:id="579605578">
                                  <w:marLeft w:val="0"/>
                                  <w:marRight w:val="0"/>
                                  <w:marTop w:val="0"/>
                                  <w:marBottom w:val="0"/>
                                  <w:divBdr>
                                    <w:top w:val="none" w:sz="0" w:space="0" w:color="auto"/>
                                    <w:left w:val="none" w:sz="0" w:space="0" w:color="auto"/>
                                    <w:bottom w:val="none" w:sz="0" w:space="0" w:color="auto"/>
                                    <w:right w:val="none" w:sz="0" w:space="0" w:color="auto"/>
                                  </w:divBdr>
                                  <w:divsChild>
                                    <w:div w:id="1191721592">
                                      <w:marLeft w:val="0"/>
                                      <w:marRight w:val="0"/>
                                      <w:marTop w:val="0"/>
                                      <w:marBottom w:val="0"/>
                                      <w:divBdr>
                                        <w:top w:val="none" w:sz="0" w:space="0" w:color="auto"/>
                                        <w:left w:val="none" w:sz="0" w:space="0" w:color="auto"/>
                                        <w:bottom w:val="none" w:sz="0" w:space="0" w:color="auto"/>
                                        <w:right w:val="none" w:sz="0" w:space="0" w:color="auto"/>
                                      </w:divBdr>
                                      <w:divsChild>
                                        <w:div w:id="599528071">
                                          <w:marLeft w:val="0"/>
                                          <w:marRight w:val="0"/>
                                          <w:marTop w:val="0"/>
                                          <w:marBottom w:val="0"/>
                                          <w:divBdr>
                                            <w:top w:val="none" w:sz="0" w:space="0" w:color="auto"/>
                                            <w:left w:val="none" w:sz="0" w:space="0" w:color="auto"/>
                                            <w:bottom w:val="none" w:sz="0" w:space="0" w:color="auto"/>
                                            <w:right w:val="none" w:sz="0" w:space="0" w:color="auto"/>
                                          </w:divBdr>
                                          <w:divsChild>
                                            <w:div w:id="83160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8362934">
      <w:bodyDiv w:val="1"/>
      <w:marLeft w:val="0"/>
      <w:marRight w:val="0"/>
      <w:marTop w:val="0"/>
      <w:marBottom w:val="0"/>
      <w:divBdr>
        <w:top w:val="none" w:sz="0" w:space="0" w:color="auto"/>
        <w:left w:val="none" w:sz="0" w:space="0" w:color="auto"/>
        <w:bottom w:val="none" w:sz="0" w:space="0" w:color="auto"/>
        <w:right w:val="none" w:sz="0" w:space="0" w:color="auto"/>
      </w:divBdr>
    </w:div>
    <w:div w:id="1760446581">
      <w:bodyDiv w:val="1"/>
      <w:marLeft w:val="0"/>
      <w:marRight w:val="0"/>
      <w:marTop w:val="0"/>
      <w:marBottom w:val="0"/>
      <w:divBdr>
        <w:top w:val="none" w:sz="0" w:space="0" w:color="auto"/>
        <w:left w:val="none" w:sz="0" w:space="0" w:color="auto"/>
        <w:bottom w:val="none" w:sz="0" w:space="0" w:color="auto"/>
        <w:right w:val="none" w:sz="0" w:space="0" w:color="auto"/>
      </w:divBdr>
    </w:div>
    <w:div w:id="1833064663">
      <w:bodyDiv w:val="1"/>
      <w:marLeft w:val="0"/>
      <w:marRight w:val="0"/>
      <w:marTop w:val="0"/>
      <w:marBottom w:val="0"/>
      <w:divBdr>
        <w:top w:val="none" w:sz="0" w:space="0" w:color="auto"/>
        <w:left w:val="none" w:sz="0" w:space="0" w:color="auto"/>
        <w:bottom w:val="none" w:sz="0" w:space="0" w:color="auto"/>
        <w:right w:val="none" w:sz="0" w:space="0" w:color="auto"/>
      </w:divBdr>
    </w:div>
    <w:div w:id="1915360393">
      <w:bodyDiv w:val="1"/>
      <w:marLeft w:val="0"/>
      <w:marRight w:val="0"/>
      <w:marTop w:val="0"/>
      <w:marBottom w:val="0"/>
      <w:divBdr>
        <w:top w:val="none" w:sz="0" w:space="0" w:color="auto"/>
        <w:left w:val="none" w:sz="0" w:space="0" w:color="auto"/>
        <w:bottom w:val="none" w:sz="0" w:space="0" w:color="auto"/>
        <w:right w:val="none" w:sz="0" w:space="0" w:color="auto"/>
      </w:divBdr>
      <w:divsChild>
        <w:div w:id="1727950269">
          <w:marLeft w:val="0"/>
          <w:marRight w:val="0"/>
          <w:marTop w:val="0"/>
          <w:marBottom w:val="0"/>
          <w:divBdr>
            <w:top w:val="none" w:sz="0" w:space="0" w:color="auto"/>
            <w:left w:val="none" w:sz="0" w:space="0" w:color="auto"/>
            <w:bottom w:val="none" w:sz="0" w:space="0" w:color="auto"/>
            <w:right w:val="none" w:sz="0" w:space="0" w:color="auto"/>
          </w:divBdr>
          <w:divsChild>
            <w:div w:id="37167943">
              <w:marLeft w:val="0"/>
              <w:marRight w:val="0"/>
              <w:marTop w:val="0"/>
              <w:marBottom w:val="0"/>
              <w:divBdr>
                <w:top w:val="none" w:sz="0" w:space="0" w:color="auto"/>
                <w:left w:val="none" w:sz="0" w:space="0" w:color="auto"/>
                <w:bottom w:val="none" w:sz="0" w:space="0" w:color="auto"/>
                <w:right w:val="none" w:sz="0" w:space="0" w:color="auto"/>
              </w:divBdr>
              <w:divsChild>
                <w:div w:id="615210357">
                  <w:marLeft w:val="0"/>
                  <w:marRight w:val="0"/>
                  <w:marTop w:val="0"/>
                  <w:marBottom w:val="0"/>
                  <w:divBdr>
                    <w:top w:val="none" w:sz="0" w:space="0" w:color="auto"/>
                    <w:left w:val="none" w:sz="0" w:space="0" w:color="auto"/>
                    <w:bottom w:val="none" w:sz="0" w:space="0" w:color="auto"/>
                    <w:right w:val="none" w:sz="0" w:space="0" w:color="auto"/>
                  </w:divBdr>
                  <w:divsChild>
                    <w:div w:id="1695836985">
                      <w:marLeft w:val="0"/>
                      <w:marRight w:val="0"/>
                      <w:marTop w:val="0"/>
                      <w:marBottom w:val="0"/>
                      <w:divBdr>
                        <w:top w:val="none" w:sz="0" w:space="0" w:color="auto"/>
                        <w:left w:val="none" w:sz="0" w:space="0" w:color="auto"/>
                        <w:bottom w:val="none" w:sz="0" w:space="0" w:color="auto"/>
                        <w:right w:val="none" w:sz="0" w:space="0" w:color="auto"/>
                      </w:divBdr>
                      <w:divsChild>
                        <w:div w:id="1699962642">
                          <w:marLeft w:val="0"/>
                          <w:marRight w:val="0"/>
                          <w:marTop w:val="0"/>
                          <w:marBottom w:val="0"/>
                          <w:divBdr>
                            <w:top w:val="none" w:sz="0" w:space="0" w:color="auto"/>
                            <w:left w:val="none" w:sz="0" w:space="0" w:color="auto"/>
                            <w:bottom w:val="none" w:sz="0" w:space="0" w:color="auto"/>
                            <w:right w:val="none" w:sz="0" w:space="0" w:color="auto"/>
                          </w:divBdr>
                          <w:divsChild>
                            <w:div w:id="1600525476">
                              <w:marLeft w:val="0"/>
                              <w:marRight w:val="0"/>
                              <w:marTop w:val="0"/>
                              <w:marBottom w:val="0"/>
                              <w:divBdr>
                                <w:top w:val="none" w:sz="0" w:space="0" w:color="auto"/>
                                <w:left w:val="none" w:sz="0" w:space="0" w:color="auto"/>
                                <w:bottom w:val="none" w:sz="0" w:space="0" w:color="auto"/>
                                <w:right w:val="none" w:sz="0" w:space="0" w:color="auto"/>
                              </w:divBdr>
                              <w:divsChild>
                                <w:div w:id="858280821">
                                  <w:marLeft w:val="0"/>
                                  <w:marRight w:val="0"/>
                                  <w:marTop w:val="0"/>
                                  <w:marBottom w:val="0"/>
                                  <w:divBdr>
                                    <w:top w:val="none" w:sz="0" w:space="0" w:color="auto"/>
                                    <w:left w:val="none" w:sz="0" w:space="0" w:color="auto"/>
                                    <w:bottom w:val="none" w:sz="0" w:space="0" w:color="auto"/>
                                    <w:right w:val="none" w:sz="0" w:space="0" w:color="auto"/>
                                  </w:divBdr>
                                  <w:divsChild>
                                    <w:div w:id="212533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40454">
          <w:marLeft w:val="0"/>
          <w:marRight w:val="0"/>
          <w:marTop w:val="0"/>
          <w:marBottom w:val="0"/>
          <w:divBdr>
            <w:top w:val="none" w:sz="0" w:space="0" w:color="auto"/>
            <w:left w:val="none" w:sz="0" w:space="0" w:color="auto"/>
            <w:bottom w:val="none" w:sz="0" w:space="0" w:color="auto"/>
            <w:right w:val="none" w:sz="0" w:space="0" w:color="auto"/>
          </w:divBdr>
          <w:divsChild>
            <w:div w:id="926424695">
              <w:marLeft w:val="0"/>
              <w:marRight w:val="0"/>
              <w:marTop w:val="0"/>
              <w:marBottom w:val="0"/>
              <w:divBdr>
                <w:top w:val="none" w:sz="0" w:space="0" w:color="auto"/>
                <w:left w:val="none" w:sz="0" w:space="0" w:color="auto"/>
                <w:bottom w:val="none" w:sz="0" w:space="0" w:color="auto"/>
                <w:right w:val="none" w:sz="0" w:space="0" w:color="auto"/>
              </w:divBdr>
              <w:divsChild>
                <w:div w:id="1346126177">
                  <w:marLeft w:val="0"/>
                  <w:marRight w:val="0"/>
                  <w:marTop w:val="0"/>
                  <w:marBottom w:val="0"/>
                  <w:divBdr>
                    <w:top w:val="none" w:sz="0" w:space="0" w:color="auto"/>
                    <w:left w:val="none" w:sz="0" w:space="0" w:color="auto"/>
                    <w:bottom w:val="none" w:sz="0" w:space="0" w:color="auto"/>
                    <w:right w:val="none" w:sz="0" w:space="0" w:color="auto"/>
                  </w:divBdr>
                  <w:divsChild>
                    <w:div w:id="1213615835">
                      <w:marLeft w:val="0"/>
                      <w:marRight w:val="0"/>
                      <w:marTop w:val="0"/>
                      <w:marBottom w:val="0"/>
                      <w:divBdr>
                        <w:top w:val="none" w:sz="0" w:space="0" w:color="auto"/>
                        <w:left w:val="none" w:sz="0" w:space="0" w:color="auto"/>
                        <w:bottom w:val="none" w:sz="0" w:space="0" w:color="auto"/>
                        <w:right w:val="none" w:sz="0" w:space="0" w:color="auto"/>
                      </w:divBdr>
                      <w:divsChild>
                        <w:div w:id="1152525730">
                          <w:marLeft w:val="0"/>
                          <w:marRight w:val="0"/>
                          <w:marTop w:val="0"/>
                          <w:marBottom w:val="0"/>
                          <w:divBdr>
                            <w:top w:val="none" w:sz="0" w:space="0" w:color="auto"/>
                            <w:left w:val="none" w:sz="0" w:space="0" w:color="auto"/>
                            <w:bottom w:val="none" w:sz="0" w:space="0" w:color="auto"/>
                            <w:right w:val="none" w:sz="0" w:space="0" w:color="auto"/>
                          </w:divBdr>
                          <w:divsChild>
                            <w:div w:id="1407531050">
                              <w:marLeft w:val="0"/>
                              <w:marRight w:val="0"/>
                              <w:marTop w:val="0"/>
                              <w:marBottom w:val="0"/>
                              <w:divBdr>
                                <w:top w:val="none" w:sz="0" w:space="0" w:color="auto"/>
                                <w:left w:val="none" w:sz="0" w:space="0" w:color="auto"/>
                                <w:bottom w:val="none" w:sz="0" w:space="0" w:color="auto"/>
                                <w:right w:val="none" w:sz="0" w:space="0" w:color="auto"/>
                              </w:divBdr>
                              <w:divsChild>
                                <w:div w:id="566963048">
                                  <w:marLeft w:val="0"/>
                                  <w:marRight w:val="0"/>
                                  <w:marTop w:val="0"/>
                                  <w:marBottom w:val="0"/>
                                  <w:divBdr>
                                    <w:top w:val="none" w:sz="0" w:space="0" w:color="auto"/>
                                    <w:left w:val="none" w:sz="0" w:space="0" w:color="auto"/>
                                    <w:bottom w:val="none" w:sz="0" w:space="0" w:color="auto"/>
                                    <w:right w:val="none" w:sz="0" w:space="0" w:color="auto"/>
                                  </w:divBdr>
                                  <w:divsChild>
                                    <w:div w:id="840966904">
                                      <w:marLeft w:val="0"/>
                                      <w:marRight w:val="0"/>
                                      <w:marTop w:val="0"/>
                                      <w:marBottom w:val="0"/>
                                      <w:divBdr>
                                        <w:top w:val="none" w:sz="0" w:space="0" w:color="auto"/>
                                        <w:left w:val="none" w:sz="0" w:space="0" w:color="auto"/>
                                        <w:bottom w:val="none" w:sz="0" w:space="0" w:color="auto"/>
                                        <w:right w:val="none" w:sz="0" w:space="0" w:color="auto"/>
                                      </w:divBdr>
                                      <w:divsChild>
                                        <w:div w:id="1998457868">
                                          <w:marLeft w:val="0"/>
                                          <w:marRight w:val="0"/>
                                          <w:marTop w:val="0"/>
                                          <w:marBottom w:val="0"/>
                                          <w:divBdr>
                                            <w:top w:val="none" w:sz="0" w:space="0" w:color="auto"/>
                                            <w:left w:val="none" w:sz="0" w:space="0" w:color="auto"/>
                                            <w:bottom w:val="none" w:sz="0" w:space="0" w:color="auto"/>
                                            <w:right w:val="none" w:sz="0" w:space="0" w:color="auto"/>
                                          </w:divBdr>
                                          <w:divsChild>
                                            <w:div w:id="5654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222299">
      <w:bodyDiv w:val="1"/>
      <w:marLeft w:val="0"/>
      <w:marRight w:val="0"/>
      <w:marTop w:val="0"/>
      <w:marBottom w:val="0"/>
      <w:divBdr>
        <w:top w:val="none" w:sz="0" w:space="0" w:color="auto"/>
        <w:left w:val="none" w:sz="0" w:space="0" w:color="auto"/>
        <w:bottom w:val="none" w:sz="0" w:space="0" w:color="auto"/>
        <w:right w:val="none" w:sz="0" w:space="0" w:color="auto"/>
      </w:divBdr>
    </w:div>
    <w:div w:id="1998530277">
      <w:bodyDiv w:val="1"/>
      <w:marLeft w:val="0"/>
      <w:marRight w:val="0"/>
      <w:marTop w:val="0"/>
      <w:marBottom w:val="0"/>
      <w:divBdr>
        <w:top w:val="none" w:sz="0" w:space="0" w:color="auto"/>
        <w:left w:val="none" w:sz="0" w:space="0" w:color="auto"/>
        <w:bottom w:val="none" w:sz="0" w:space="0" w:color="auto"/>
        <w:right w:val="none" w:sz="0" w:space="0" w:color="auto"/>
      </w:divBdr>
      <w:divsChild>
        <w:div w:id="904684084">
          <w:marLeft w:val="0"/>
          <w:marRight w:val="0"/>
          <w:marTop w:val="0"/>
          <w:marBottom w:val="0"/>
          <w:divBdr>
            <w:top w:val="none" w:sz="0" w:space="0" w:color="auto"/>
            <w:left w:val="none" w:sz="0" w:space="0" w:color="auto"/>
            <w:bottom w:val="none" w:sz="0" w:space="0" w:color="auto"/>
            <w:right w:val="none" w:sz="0" w:space="0" w:color="auto"/>
          </w:divBdr>
          <w:divsChild>
            <w:div w:id="263347955">
              <w:marLeft w:val="0"/>
              <w:marRight w:val="0"/>
              <w:marTop w:val="0"/>
              <w:marBottom w:val="0"/>
              <w:divBdr>
                <w:top w:val="none" w:sz="0" w:space="0" w:color="auto"/>
                <w:left w:val="none" w:sz="0" w:space="0" w:color="auto"/>
                <w:bottom w:val="none" w:sz="0" w:space="0" w:color="auto"/>
                <w:right w:val="none" w:sz="0" w:space="0" w:color="auto"/>
              </w:divBdr>
              <w:divsChild>
                <w:div w:id="2139057337">
                  <w:marLeft w:val="0"/>
                  <w:marRight w:val="0"/>
                  <w:marTop w:val="0"/>
                  <w:marBottom w:val="0"/>
                  <w:divBdr>
                    <w:top w:val="none" w:sz="0" w:space="0" w:color="auto"/>
                    <w:left w:val="none" w:sz="0" w:space="0" w:color="auto"/>
                    <w:bottom w:val="none" w:sz="0" w:space="0" w:color="auto"/>
                    <w:right w:val="none" w:sz="0" w:space="0" w:color="auto"/>
                  </w:divBdr>
                  <w:divsChild>
                    <w:div w:id="880749147">
                      <w:marLeft w:val="0"/>
                      <w:marRight w:val="0"/>
                      <w:marTop w:val="0"/>
                      <w:marBottom w:val="0"/>
                      <w:divBdr>
                        <w:top w:val="none" w:sz="0" w:space="0" w:color="auto"/>
                        <w:left w:val="none" w:sz="0" w:space="0" w:color="auto"/>
                        <w:bottom w:val="none" w:sz="0" w:space="0" w:color="auto"/>
                        <w:right w:val="none" w:sz="0" w:space="0" w:color="auto"/>
                      </w:divBdr>
                      <w:divsChild>
                        <w:div w:id="160320425">
                          <w:marLeft w:val="0"/>
                          <w:marRight w:val="0"/>
                          <w:marTop w:val="0"/>
                          <w:marBottom w:val="0"/>
                          <w:divBdr>
                            <w:top w:val="none" w:sz="0" w:space="0" w:color="auto"/>
                            <w:left w:val="none" w:sz="0" w:space="0" w:color="auto"/>
                            <w:bottom w:val="none" w:sz="0" w:space="0" w:color="auto"/>
                            <w:right w:val="none" w:sz="0" w:space="0" w:color="auto"/>
                          </w:divBdr>
                          <w:divsChild>
                            <w:div w:id="1188565300">
                              <w:marLeft w:val="0"/>
                              <w:marRight w:val="0"/>
                              <w:marTop w:val="0"/>
                              <w:marBottom w:val="0"/>
                              <w:divBdr>
                                <w:top w:val="none" w:sz="0" w:space="0" w:color="auto"/>
                                <w:left w:val="none" w:sz="0" w:space="0" w:color="auto"/>
                                <w:bottom w:val="none" w:sz="0" w:space="0" w:color="auto"/>
                                <w:right w:val="none" w:sz="0" w:space="0" w:color="auto"/>
                              </w:divBdr>
                              <w:divsChild>
                                <w:div w:id="44289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63315">
      <w:bodyDiv w:val="1"/>
      <w:marLeft w:val="0"/>
      <w:marRight w:val="0"/>
      <w:marTop w:val="0"/>
      <w:marBottom w:val="0"/>
      <w:divBdr>
        <w:top w:val="none" w:sz="0" w:space="0" w:color="auto"/>
        <w:left w:val="none" w:sz="0" w:space="0" w:color="auto"/>
        <w:bottom w:val="none" w:sz="0" w:space="0" w:color="auto"/>
        <w:right w:val="none" w:sz="0" w:space="0" w:color="auto"/>
      </w:divBdr>
    </w:div>
    <w:div w:id="210876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واجهة">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740B7-08C1-4387-B830-76F5A84FE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1162</Words>
  <Characters>6627</Characters>
  <Application>Microsoft Office Word</Application>
  <DocSecurity>0</DocSecurity>
  <Lines>55</Lines>
  <Paragraphs>15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asma taha</cp:lastModifiedBy>
  <cp:revision>2</cp:revision>
  <dcterms:created xsi:type="dcterms:W3CDTF">2026-05-20T10:48:00Z</dcterms:created>
  <dcterms:modified xsi:type="dcterms:W3CDTF">2026-05-20T10:48:00Z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0a256a0b-2f2a-4196-b0cf-3b83e93609e2</vt:lpwstr>
  </property>
</Properties>
</file>