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05F6E" w14:textId="77777777" w:rsidR="00E8234F" w:rsidRDefault="00000000">
      <w:pPr>
        <w:bidi w:val="0"/>
        <w:spacing w:after="0" w:line="259" w:lineRule="auto"/>
        <w:ind w:left="858" w:right="0" w:firstLine="0"/>
        <w:jc w:val="left"/>
      </w:pPr>
      <w:r>
        <w:rPr>
          <w:noProof/>
        </w:rPr>
        <w:drawing>
          <wp:inline distT="0" distB="0" distL="0" distR="0" wp14:anchorId="07EC1E36" wp14:editId="084FB66B">
            <wp:extent cx="6013705" cy="7665720"/>
            <wp:effectExtent l="0" t="0" r="0" b="0"/>
            <wp:docPr id="108308" name="Picture 108308"/>
            <wp:cNvGraphicFramePr/>
            <a:graphic xmlns:a="http://schemas.openxmlformats.org/drawingml/2006/main">
              <a:graphicData uri="http://schemas.openxmlformats.org/drawingml/2006/picture">
                <pic:pic xmlns:pic="http://schemas.openxmlformats.org/drawingml/2006/picture">
                  <pic:nvPicPr>
                    <pic:cNvPr id="108308" name="Picture 108308"/>
                    <pic:cNvPicPr/>
                  </pic:nvPicPr>
                  <pic:blipFill>
                    <a:blip r:embed="rId7"/>
                    <a:stretch>
                      <a:fillRect/>
                    </a:stretch>
                  </pic:blipFill>
                  <pic:spPr>
                    <a:xfrm>
                      <a:off x="0" y="0"/>
                      <a:ext cx="6013705" cy="7665720"/>
                    </a:xfrm>
                    <a:prstGeom prst="rect">
                      <a:avLst/>
                    </a:prstGeom>
                  </pic:spPr>
                </pic:pic>
              </a:graphicData>
            </a:graphic>
          </wp:inline>
        </w:drawing>
      </w:r>
    </w:p>
    <w:p w14:paraId="59C9C505" w14:textId="77777777" w:rsidR="00E8234F" w:rsidRDefault="00000000">
      <w:pPr>
        <w:bidi w:val="0"/>
        <w:spacing w:after="242" w:line="259" w:lineRule="auto"/>
        <w:ind w:left="0" w:right="213" w:firstLine="0"/>
        <w:jc w:val="center"/>
      </w:pPr>
      <w:r>
        <w:rPr>
          <w:b/>
          <w:color w:val="244061"/>
        </w:rPr>
        <w:lastRenderedPageBreak/>
        <w:t xml:space="preserve"> </w:t>
      </w:r>
    </w:p>
    <w:p w14:paraId="2C98244A" w14:textId="77777777" w:rsidR="00E8234F" w:rsidRDefault="00000000">
      <w:pPr>
        <w:bidi w:val="0"/>
        <w:spacing w:after="271" w:line="259" w:lineRule="auto"/>
        <w:ind w:left="0" w:right="213" w:firstLine="0"/>
        <w:jc w:val="center"/>
      </w:pPr>
      <w:r>
        <w:rPr>
          <w:b/>
          <w:color w:val="244061"/>
        </w:rPr>
        <w:t xml:space="preserve"> </w:t>
      </w:r>
    </w:p>
    <w:p w14:paraId="63B4EBB2" w14:textId="77777777" w:rsidR="00E8234F" w:rsidRDefault="00000000">
      <w:pPr>
        <w:spacing w:after="1"/>
        <w:ind w:left="128" w:right="1113" w:hanging="128"/>
        <w:jc w:val="right"/>
      </w:pPr>
      <w:r>
        <w:rPr>
          <w:b/>
          <w:bCs/>
          <w:color w:val="244061"/>
          <w:szCs w:val="36"/>
          <w:shd w:val="clear" w:color="auto" w:fill="D3D3D3"/>
          <w:rtl/>
        </w:rPr>
        <w:t>بعرض نموذج إطار نظري حو ل التجارة البحرية في منطقة الخليج وقطر ودورها</w:t>
      </w:r>
      <w:r>
        <w:rPr>
          <w:b/>
          <w:bCs/>
          <w:color w:val="244061"/>
          <w:szCs w:val="36"/>
          <w:rtl/>
        </w:rPr>
        <w:t xml:space="preserve"> </w:t>
      </w:r>
      <w:r>
        <w:rPr>
          <w:b/>
          <w:bCs/>
          <w:color w:val="244061"/>
          <w:szCs w:val="36"/>
          <w:shd w:val="clear" w:color="auto" w:fill="D3D3D3"/>
          <w:rtl/>
        </w:rPr>
        <w:t>في نشر الحضارة الإسلامية في القرن التاسع حتى منتصف العاشر الميلادي</w:t>
      </w:r>
      <w:r>
        <w:rPr>
          <w:b/>
          <w:bCs/>
          <w:color w:val="244061"/>
          <w:szCs w:val="36"/>
          <w:rtl/>
        </w:rPr>
        <w:t xml:space="preserve"> </w:t>
      </w:r>
    </w:p>
    <w:p w14:paraId="2EC2EA13" w14:textId="77777777" w:rsidR="00E8234F" w:rsidRDefault="00000000">
      <w:pPr>
        <w:spacing w:after="0" w:line="259" w:lineRule="auto"/>
        <w:ind w:left="0" w:right="758" w:firstLine="0"/>
        <w:jc w:val="center"/>
      </w:pPr>
      <w:r>
        <w:rPr>
          <w:b/>
          <w:bCs/>
          <w:color w:val="244061"/>
          <w:szCs w:val="36"/>
          <w:shd w:val="clear" w:color="auto" w:fill="D3D3D3"/>
          <w:rtl/>
        </w:rPr>
        <w:t>)</w:t>
      </w:r>
      <w:r>
        <w:rPr>
          <w:b/>
          <w:bCs/>
          <w:color w:val="244061"/>
          <w:szCs w:val="36"/>
          <w:shd w:val="clear" w:color="auto" w:fill="D3D3D3"/>
        </w:rPr>
        <w:t>800</w:t>
      </w:r>
      <w:r>
        <w:rPr>
          <w:b/>
          <w:bCs/>
          <w:color w:val="244061"/>
          <w:szCs w:val="36"/>
          <w:shd w:val="clear" w:color="auto" w:fill="D3D3D3"/>
          <w:rtl/>
        </w:rPr>
        <w:t xml:space="preserve">- </w:t>
      </w:r>
      <w:r>
        <w:rPr>
          <w:b/>
          <w:bCs/>
          <w:color w:val="244061"/>
          <w:szCs w:val="36"/>
          <w:shd w:val="clear" w:color="auto" w:fill="D3D3D3"/>
        </w:rPr>
        <w:t>950</w:t>
      </w:r>
      <w:r>
        <w:rPr>
          <w:b/>
          <w:bCs/>
          <w:color w:val="244061"/>
          <w:szCs w:val="36"/>
          <w:shd w:val="clear" w:color="auto" w:fill="D3D3D3"/>
          <w:rtl/>
        </w:rPr>
        <w:t>م(</w:t>
      </w:r>
      <w:r>
        <w:rPr>
          <w:b/>
          <w:bCs/>
          <w:color w:val="244061"/>
          <w:szCs w:val="36"/>
          <w:rtl/>
        </w:rPr>
        <w:t xml:space="preserve"> </w:t>
      </w:r>
      <w:r>
        <w:rPr>
          <w:b/>
          <w:bCs/>
          <w:sz w:val="38"/>
          <w:szCs w:val="38"/>
          <w:rtl/>
        </w:rPr>
        <w:t xml:space="preserve"> </w:t>
      </w:r>
    </w:p>
    <w:p w14:paraId="069AAFA6" w14:textId="77777777" w:rsidR="00E8234F" w:rsidRDefault="00000000">
      <w:pPr>
        <w:bidi w:val="0"/>
        <w:spacing w:after="0" w:line="259" w:lineRule="auto"/>
        <w:ind w:left="895" w:right="0" w:firstLine="0"/>
        <w:jc w:val="left"/>
      </w:pPr>
      <w:r>
        <w:rPr>
          <w:rFonts w:ascii="Calibri" w:eastAsia="Calibri" w:hAnsi="Calibri" w:cs="Calibri"/>
          <w:noProof/>
          <w:sz w:val="22"/>
        </w:rPr>
        <mc:AlternateContent>
          <mc:Choice Requires="wpg">
            <w:drawing>
              <wp:inline distT="0" distB="0" distL="0" distR="0" wp14:anchorId="7515CE35" wp14:editId="6094AEF4">
                <wp:extent cx="6017336" cy="3007416"/>
                <wp:effectExtent l="0" t="0" r="0" b="0"/>
                <wp:docPr id="77908" name="Group 77908"/>
                <wp:cNvGraphicFramePr/>
                <a:graphic xmlns:a="http://schemas.openxmlformats.org/drawingml/2006/main">
                  <a:graphicData uri="http://schemas.microsoft.com/office/word/2010/wordprocessingGroup">
                    <wpg:wgp>
                      <wpg:cNvGrpSpPr/>
                      <wpg:grpSpPr>
                        <a:xfrm>
                          <a:off x="0" y="0"/>
                          <a:ext cx="6017336" cy="3007416"/>
                          <a:chOff x="0" y="0"/>
                          <a:chExt cx="6017336" cy="3007416"/>
                        </a:xfrm>
                      </wpg:grpSpPr>
                      <wps:wsp>
                        <wps:cNvPr id="485" name="Shape 485"/>
                        <wps:cNvSpPr/>
                        <wps:spPr>
                          <a:xfrm>
                            <a:off x="1098296" y="2932485"/>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86" name="Shape 486"/>
                        <wps:cNvSpPr/>
                        <wps:spPr>
                          <a:xfrm>
                            <a:off x="925830" y="2760019"/>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0" name="Shape 490"/>
                        <wps:cNvSpPr/>
                        <wps:spPr>
                          <a:xfrm>
                            <a:off x="1174877" y="2307265"/>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8" name="Shape 498"/>
                        <wps:cNvSpPr/>
                        <wps:spPr>
                          <a:xfrm>
                            <a:off x="2327402" y="1700459"/>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504" name="Shape 504"/>
                        <wps:cNvSpPr/>
                        <wps:spPr>
                          <a:xfrm>
                            <a:off x="3127883" y="671632"/>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749" name="Rectangle 749"/>
                        <wps:cNvSpPr/>
                        <wps:spPr>
                          <a:xfrm>
                            <a:off x="2629535" y="0"/>
                            <a:ext cx="96380" cy="505493"/>
                          </a:xfrm>
                          <a:prstGeom prst="rect">
                            <a:avLst/>
                          </a:prstGeom>
                          <a:ln>
                            <a:noFill/>
                          </a:ln>
                        </wps:spPr>
                        <wps:txbx>
                          <w:txbxContent>
                            <w:p w14:paraId="12A07AA4" w14:textId="77777777" w:rsidR="00E8234F" w:rsidRDefault="00000000">
                              <w:pPr>
                                <w:bidi w:val="0"/>
                                <w:spacing w:after="160" w:line="259" w:lineRule="auto"/>
                                <w:ind w:left="0" w:right="0" w:firstLine="0"/>
                                <w:jc w:val="left"/>
                              </w:pPr>
                              <w:r>
                                <w:rPr>
                                  <w:b/>
                                  <w:color w:val="244061"/>
                                </w:rPr>
                                <w:t xml:space="preserve"> </w:t>
                              </w:r>
                            </w:p>
                          </w:txbxContent>
                        </wps:txbx>
                        <wps:bodyPr horzOverflow="overflow" vert="horz" lIns="0" tIns="0" rIns="0" bIns="0" rtlCol="0">
                          <a:noAutofit/>
                        </wps:bodyPr>
                      </wps:wsp>
                      <wps:wsp>
                        <wps:cNvPr id="750" name="Rectangle 750"/>
                        <wps:cNvSpPr/>
                        <wps:spPr>
                          <a:xfrm>
                            <a:off x="5944870" y="2504186"/>
                            <a:ext cx="96380" cy="505493"/>
                          </a:xfrm>
                          <a:prstGeom prst="rect">
                            <a:avLst/>
                          </a:prstGeom>
                          <a:ln>
                            <a:noFill/>
                          </a:ln>
                        </wps:spPr>
                        <wps:txbx>
                          <w:txbxContent>
                            <w:p w14:paraId="1F8347C7" w14:textId="77777777" w:rsidR="00E8234F" w:rsidRDefault="00000000">
                              <w:pPr>
                                <w:bidi w:val="0"/>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795" name="Picture 795"/>
                          <pic:cNvPicPr/>
                        </pic:nvPicPr>
                        <pic:blipFill>
                          <a:blip r:embed="rId8"/>
                          <a:stretch>
                            <a:fillRect/>
                          </a:stretch>
                        </pic:blipFill>
                        <pic:spPr>
                          <a:xfrm>
                            <a:off x="0" y="562792"/>
                            <a:ext cx="5943600" cy="2202180"/>
                          </a:xfrm>
                          <a:prstGeom prst="rect">
                            <a:avLst/>
                          </a:prstGeom>
                        </pic:spPr>
                      </pic:pic>
                    </wpg:wgp>
                  </a:graphicData>
                </a:graphic>
              </wp:inline>
            </w:drawing>
          </mc:Choice>
          <mc:Fallback xmlns:a="http://schemas.openxmlformats.org/drawingml/2006/main">
            <w:pict>
              <v:group id="Group 77908" style="width:473.806pt;height:236.804pt;mso-position-horizontal-relative:char;mso-position-vertical-relative:line" coordsize="60173,30074">
                <v:shape id="Shape 485" style="position:absolute;width:749;height:749;left:10982;top:293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86" style="position:absolute;width:751;height:751;left:9258;top:2760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490" style="position:absolute;width:676;height:679;left:11748;top:23072;"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498" style="position:absolute;width:770;height:774;left:23274;top:1700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504" style="position:absolute;width:1092;height:1088;left:31278;top:671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749" style="position:absolute;width:963;height:5054;left:26295;top:0;"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color w:val="244061"/>
                          </w:rPr>
                          <w:t xml:space="preserve"> </w:t>
                        </w:r>
                      </w:p>
                    </w:txbxContent>
                  </v:textbox>
                </v:rect>
                <v:rect id="Rectangle 750" style="position:absolute;width:963;height:5054;left:59448;top:25041;"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rPr>
                          <w:t xml:space="preserve"> </w:t>
                        </w:r>
                      </w:p>
                    </w:txbxContent>
                  </v:textbox>
                </v:rect>
                <v:shape id="Picture 795" style="position:absolute;width:59436;height:22021;left:0;top:5627;" filled="f">
                  <v:imagedata r:id="rId9"/>
                </v:shape>
              </v:group>
            </w:pict>
          </mc:Fallback>
        </mc:AlternateContent>
      </w:r>
    </w:p>
    <w:p w14:paraId="7751377D" w14:textId="77777777" w:rsidR="00E8234F" w:rsidRDefault="00000000">
      <w:pPr>
        <w:spacing w:after="0" w:line="259" w:lineRule="auto"/>
        <w:ind w:left="0" w:right="811" w:firstLine="0"/>
        <w:jc w:val="center"/>
      </w:pPr>
      <w:r>
        <w:rPr>
          <w:rFonts w:ascii="Times New Roman" w:eastAsia="Times New Roman" w:hAnsi="Times New Roman" w:cs="Times New Roman"/>
          <w:color w:val="17365D"/>
          <w:sz w:val="24"/>
          <w:rtl/>
        </w:rPr>
        <w:t xml:space="preserve"> </w:t>
      </w:r>
      <w:r>
        <w:rPr>
          <w:b/>
          <w:bCs/>
          <w:color w:val="17365D"/>
          <w:szCs w:val="36"/>
          <w:shd w:val="clear" w:color="auto" w:fill="D3D3D3"/>
          <w:rtl/>
        </w:rPr>
        <w:t>خبرة أكاديمية تُرشدك لتحقيق التميز العلمي</w:t>
      </w:r>
    </w:p>
    <w:p w14:paraId="01CA9B7E" w14:textId="77777777" w:rsidR="00E8234F" w:rsidRDefault="00000000">
      <w:pPr>
        <w:bidi w:val="0"/>
        <w:spacing w:after="66" w:line="259" w:lineRule="auto"/>
        <w:ind w:left="1700" w:right="0" w:firstLine="0"/>
        <w:jc w:val="left"/>
      </w:pPr>
      <w:r>
        <w:rPr>
          <w:b/>
        </w:rPr>
        <w:lastRenderedPageBreak/>
        <w:t xml:space="preserve"> </w:t>
      </w:r>
      <w:r>
        <w:rPr>
          <w:noProof/>
        </w:rPr>
        <w:drawing>
          <wp:inline distT="0" distB="0" distL="0" distR="0" wp14:anchorId="4308AF77" wp14:editId="3F40467E">
            <wp:extent cx="4237355" cy="1565910"/>
            <wp:effectExtent l="0" t="0" r="0" b="0"/>
            <wp:docPr id="1397" name="Picture 1397"/>
            <wp:cNvGraphicFramePr/>
            <a:graphic xmlns:a="http://schemas.openxmlformats.org/drawingml/2006/main">
              <a:graphicData uri="http://schemas.openxmlformats.org/drawingml/2006/picture">
                <pic:pic xmlns:pic="http://schemas.openxmlformats.org/drawingml/2006/picture">
                  <pic:nvPicPr>
                    <pic:cNvPr id="1397" name="Picture 1397"/>
                    <pic:cNvPicPr/>
                  </pic:nvPicPr>
                  <pic:blipFill>
                    <a:blip r:embed="rId10"/>
                    <a:stretch>
                      <a:fillRect/>
                    </a:stretch>
                  </pic:blipFill>
                  <pic:spPr>
                    <a:xfrm>
                      <a:off x="0" y="0"/>
                      <a:ext cx="4237355" cy="1565910"/>
                    </a:xfrm>
                    <a:prstGeom prst="rect">
                      <a:avLst/>
                    </a:prstGeom>
                  </pic:spPr>
                </pic:pic>
              </a:graphicData>
            </a:graphic>
          </wp:inline>
        </w:drawing>
      </w:r>
    </w:p>
    <w:p w14:paraId="54BBE599" w14:textId="77777777" w:rsidR="00E8234F" w:rsidRDefault="00000000">
      <w:pPr>
        <w:spacing w:after="138" w:line="356" w:lineRule="auto"/>
        <w:ind w:right="2347" w:firstLine="2173"/>
        <w:jc w:val="right"/>
      </w:pPr>
      <w:r>
        <w:rPr>
          <w:b/>
          <w:bCs/>
          <w:color w:val="17365D"/>
          <w:szCs w:val="36"/>
          <w:rtl/>
        </w:rPr>
        <w:t xml:space="preserve">  </w:t>
      </w:r>
      <w:r>
        <w:rPr>
          <w:b/>
          <w:bCs/>
          <w:color w:val="17365D"/>
          <w:szCs w:val="36"/>
          <w:shd w:val="clear" w:color="auto" w:fill="D3D3D3"/>
          <w:rtl/>
        </w:rPr>
        <w:t>دعم أكاديمي مستمر… تواصل معنا في أي وق ت</w:t>
      </w:r>
      <w:r>
        <w:rPr>
          <w:b/>
          <w:bCs/>
          <w:color w:val="17365D"/>
          <w:szCs w:val="36"/>
          <w:rtl/>
        </w:rPr>
        <w:t xml:space="preserve"> </w:t>
      </w:r>
      <w:r>
        <w:rPr>
          <w:b/>
          <w:bCs/>
          <w:szCs w:val="36"/>
          <w:rtl/>
        </w:rPr>
        <w:t xml:space="preserve">المقدمة: </w:t>
      </w:r>
    </w:p>
    <w:p w14:paraId="4763FA99" w14:textId="77777777" w:rsidR="00E8234F" w:rsidRDefault="00000000">
      <w:pPr>
        <w:ind w:left="134" w:right="885" w:firstLine="72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1FDD1695" wp14:editId="7FB81E8D">
                <wp:simplePos x="0" y="0"/>
                <wp:positionH relativeFrom="column">
                  <wp:posOffset>2895854</wp:posOffset>
                </wp:positionH>
                <wp:positionV relativeFrom="paragraph">
                  <wp:posOffset>1654859</wp:posOffset>
                </wp:positionV>
                <wp:extent cx="77089" cy="77470"/>
                <wp:effectExtent l="0" t="0" r="0" b="0"/>
                <wp:wrapSquare wrapText="bothSides"/>
                <wp:docPr id="78132" name="Group 78132"/>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 name="Shape 82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132" style="width:6.06999pt;height:6.10001pt;position:absolute;mso-position-horizontal-relative:text;mso-position-horizontal:absolute;margin-left:228.02pt;mso-position-vertical-relative:text;margin-top:130.304pt;" coordsize="770,774">
                <v:shape id="Shape 82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r>
        <w:rPr>
          <w:szCs w:val="36"/>
          <w:rtl/>
        </w:rPr>
        <w:t>في خضمِّ التمدد الحضاري للإسلام، لم تكن الفتوحات العسكرية وحدها الأداة التي رسخت أقدام الحضارة الإسلامي</w:t>
      </w:r>
      <w:r>
        <w:rPr>
          <w:strike/>
          <w:szCs w:val="36"/>
          <w:rtl/>
        </w:rPr>
        <w:t xml:space="preserve">ة </w:t>
      </w:r>
      <w:r>
        <w:rPr>
          <w:szCs w:val="36"/>
          <w:rtl/>
        </w:rPr>
        <w:t xml:space="preserve">من الأندلس إلى حدود الصين، بل كانت التجارة البحرية شرياانا حيوايا نقلَ الدين والثقافة والعلوم عبر المحيطات، محولًا البحر من حاجزٍ جغ ارفي إلى جسرٍ للتواصل الإنساني.  </w:t>
      </w:r>
    </w:p>
    <w:p w14:paraId="61918C28" w14:textId="77777777" w:rsidR="00E8234F" w:rsidRDefault="00000000">
      <w:pPr>
        <w:bidi w:val="0"/>
        <w:spacing w:after="33" w:line="259" w:lineRule="auto"/>
        <w:ind w:left="2745" w:right="0" w:firstLine="0"/>
        <w:jc w:val="left"/>
      </w:pPr>
      <w:r>
        <w:rPr>
          <w:rFonts w:ascii="Calibri" w:eastAsia="Calibri" w:hAnsi="Calibri" w:cs="Calibri"/>
          <w:noProof/>
          <w:sz w:val="22"/>
        </w:rPr>
        <mc:AlternateContent>
          <mc:Choice Requires="wpg">
            <w:drawing>
              <wp:inline distT="0" distB="0" distL="0" distR="0" wp14:anchorId="557911EA" wp14:editId="20B1203E">
                <wp:extent cx="67691" cy="67945"/>
                <wp:effectExtent l="0" t="0" r="0" b="0"/>
                <wp:docPr id="78131" name="Group 7813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2" name="Shape 81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131" style="width:5.33pt;height:5.35001pt;mso-position-horizontal-relative:char;mso-position-vertical-relative:line" coordsize="676,679">
                <v:shape id="Shape 81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7BACCCC" w14:textId="77777777" w:rsidR="00E8234F" w:rsidRDefault="00000000">
      <w:pPr>
        <w:spacing w:after="121"/>
        <w:ind w:left="134" w:right="885" w:firstLine="721"/>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462EA305" wp14:editId="0630CF03">
                <wp:simplePos x="0" y="0"/>
                <wp:positionH relativeFrom="column">
                  <wp:posOffset>1494282</wp:posOffset>
                </wp:positionH>
                <wp:positionV relativeFrom="paragraph">
                  <wp:posOffset>364038</wp:posOffset>
                </wp:positionV>
                <wp:extent cx="247396" cy="247397"/>
                <wp:effectExtent l="0" t="0" r="0" b="0"/>
                <wp:wrapNone/>
                <wp:docPr id="78129" name="Group 7812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07" name="Shape 80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08" name="Shape 80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129" style="width:19.48pt;height:19.48pt;position:absolute;z-index:7;mso-position-horizontal-relative:text;mso-position-horizontal:absolute;margin-left:117.66pt;mso-position-vertical-relative:text;margin-top:28.6644pt;" coordsize="2473,2473">
                <v:shape id="Shape 80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0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 xml:space="preserve">وفي هذا السياق، برزت منطقة الخليج العربي كقلبٍ نابض لهذا الشريان، حيث شكلت موانئها - وعلى أرسها موانئ قطر - نقاط تلاقٍ بين حضا ارت الشرق والغرب، </w:t>
      </w:r>
      <w:r>
        <w:rPr>
          <w:szCs w:val="36"/>
          <w:rtl/>
        </w:rPr>
        <w:lastRenderedPageBreak/>
        <w:t xml:space="preserve">وجعلت من البحر أدااة لصناعة التاريخ؛ وإننا في هذا البحث سوف نتناول بالد ارسة والتحليل الدور الذي لعبته التجارة البحرية في منطقة الخليج وقطر خلال الفترة الممتدة من عام  </w:t>
      </w:r>
      <w:r>
        <w:rPr>
          <w:szCs w:val="36"/>
        </w:rPr>
        <w:t>800</w:t>
      </w:r>
      <w:r>
        <w:rPr>
          <w:szCs w:val="36"/>
          <w:rtl/>
        </w:rPr>
        <w:t xml:space="preserve">م حتى  </w:t>
      </w:r>
      <w:r>
        <w:rPr>
          <w:szCs w:val="36"/>
        </w:rPr>
        <w:t>950</w:t>
      </w:r>
      <w:r>
        <w:rPr>
          <w:szCs w:val="36"/>
          <w:rtl/>
        </w:rPr>
        <w:t xml:space="preserve">م،  والتي ساعدت  في نشر الحضارة الإسلامية، من خلال تتبع النشاط الًقتصادي البحري، والعلاقات التجارية، والتبادل الثقافي، ودور الموانئ الخليجية مثل البصرة وسي ارف وقطر في الشبكة البحرية الكبرى التي ربطت بين المشرق والمغرب.  </w:t>
      </w:r>
    </w:p>
    <w:p w14:paraId="444F8806" w14:textId="77777777" w:rsidR="00E8234F"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982518D" wp14:editId="377F4F30">
                <wp:simplePos x="0" y="0"/>
                <wp:positionH relativeFrom="column">
                  <wp:posOffset>2895854</wp:posOffset>
                </wp:positionH>
                <wp:positionV relativeFrom="paragraph">
                  <wp:posOffset>2265863</wp:posOffset>
                </wp:positionV>
                <wp:extent cx="77089" cy="77470"/>
                <wp:effectExtent l="0" t="0" r="0" b="0"/>
                <wp:wrapSquare wrapText="bothSides"/>
                <wp:docPr id="84102" name="Group 84102"/>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429" name="Shape 14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4102" style="width:6.06999pt;height:6.10001pt;position:absolute;mso-position-horizontal-relative:text;mso-position-horizontal:absolute;margin-left:228.02pt;mso-position-vertical-relative:text;margin-top:178.414pt;" coordsize="770,774">
                <v:shape id="Shape 14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r>
        <w:rPr>
          <w:szCs w:val="36"/>
          <w:rtl/>
        </w:rPr>
        <w:t>كما  يُبرز البحث كيف كانت التجارة وسيلة لنقل الأفكار والعقائد والمؤث ارت الحضارية إلى مناطق نائية، وكيف ساهمت السفن والتجار في بناء روابط تتجاوز البعد الًقتصادي؛ حيث لم يقتصر دو</w:t>
      </w:r>
      <w:r>
        <w:rPr>
          <w:strike/>
          <w:szCs w:val="36"/>
          <w:rtl/>
        </w:rPr>
        <w:t>ر</w:t>
      </w:r>
      <w:r>
        <w:rPr>
          <w:szCs w:val="36"/>
          <w:rtl/>
        </w:rPr>
        <w:t xml:space="preserve"> السفن على نقل البضائع كالتوابل والحرير واللؤلؤ، بل حملت معها علوم الطب والفلك، وقيم التسامح الديني، ولغاتٍ تآلفت على ظهرها شعوبٌ من أع ارقٍ مختلفة.  </w:t>
      </w:r>
    </w:p>
    <w:p w14:paraId="3A2226D2" w14:textId="77777777" w:rsidR="00E8234F"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2A0DAA6C" wp14:editId="694FBDBC">
                <wp:extent cx="67691" cy="67945"/>
                <wp:effectExtent l="0" t="0" r="0" b="0"/>
                <wp:docPr id="84101" name="Group 8410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421" name="Shape 14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4101" style="width:5.33pt;height:5.35001pt;mso-position-horizontal-relative:char;mso-position-vertical-relative:line" coordsize="676,679">
                <v:shape id="Shape 14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4B381B8F" w14:textId="77777777" w:rsidR="00E8234F" w:rsidRDefault="00000000">
      <w:pPr>
        <w:spacing w:after="0" w:line="259" w:lineRule="auto"/>
        <w:ind w:left="142" w:right="2745" w:hanging="10"/>
        <w:jc w:val="left"/>
      </w:pPr>
      <w:r>
        <w:rPr>
          <w:b/>
          <w:bCs/>
          <w:szCs w:val="36"/>
          <w:rtl/>
        </w:rPr>
        <w:lastRenderedPageBreak/>
        <w:t xml:space="preserve">مشكلة الدارسة: </w:t>
      </w:r>
    </w:p>
    <w:p w14:paraId="42860B8D" w14:textId="77777777" w:rsidR="00E8234F"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332EC098" wp14:editId="239F6541">
                <wp:extent cx="247396" cy="247397"/>
                <wp:effectExtent l="0" t="0" r="0" b="0"/>
                <wp:docPr id="84099" name="Group 8409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416" name="Shape 141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417" name="Shape 141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4099" style="width:19.48pt;height:19.48pt;mso-position-horizontal-relative:char;mso-position-vertical-relative:line" coordsize="2473,2473">
                <v:shape id="Shape 141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41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2B75E875" w14:textId="77777777" w:rsidR="00E8234F" w:rsidRDefault="00000000">
      <w:pPr>
        <w:spacing w:after="41"/>
        <w:ind w:left="134" w:right="885" w:firstLine="722"/>
      </w:pPr>
      <w:r>
        <w:rPr>
          <w:szCs w:val="36"/>
          <w:rtl/>
        </w:rPr>
        <w:t xml:space="preserve">على الرغم من أن منطقة الخليج العربي لم تكن بمعزلٍ عن هذا الح ارك، بل كانت محطاة رئيسية في شبكة الطرق البحرية العالمية، وهو ما تؤكده الآثار المكتشفة في مواقع مثل )الزبارة( و)مروب( في قطر، والتي تكشف عن مدى تعقيد النشاط التجاري وتنوعه؛ وبالرغم  أي اضا  من هذا الدور المحوري،  إلً أن لً  ت ازل الد ارسات الأكاديميَّة التي تربط بين التجارة البحرية ونشر الحضارة الإسلامية في منطقة الخليج وقطر محدوداة، وغالابا ما تختزل في سياقاتٍ اقتصادية ضيقة دون ربطها بالبعد الحضاري الشامل.  </w:t>
      </w:r>
    </w:p>
    <w:p w14:paraId="656387E0" w14:textId="77777777" w:rsidR="00E8234F" w:rsidRDefault="00000000">
      <w:pPr>
        <w:bidi w:val="0"/>
        <w:spacing w:after="369" w:line="259" w:lineRule="auto"/>
        <w:ind w:left="0" w:right="923" w:firstLine="0"/>
        <w:jc w:val="right"/>
      </w:pPr>
      <w:r>
        <w:t xml:space="preserve"> </w:t>
      </w:r>
    </w:p>
    <w:p w14:paraId="36607F22" w14:textId="77777777" w:rsidR="00E8234F" w:rsidRDefault="00000000">
      <w:pPr>
        <w:spacing w:after="50" w:line="408" w:lineRule="auto"/>
        <w:ind w:left="127" w:right="878" w:firstLine="720"/>
        <w:jc w:val="right"/>
      </w:pPr>
      <w:r>
        <w:rPr>
          <w:b/>
          <w:bCs/>
          <w:szCs w:val="36"/>
          <w:rtl/>
        </w:rPr>
        <w:t xml:space="preserve">وانطلاقًا من هذا الواقع، فإن المشكلة الرئيسية لهذه الدارسة تتمحور في إشكاليتين أساسيتين، هما: </w:t>
      </w:r>
      <w:r>
        <w:rPr>
          <w:rFonts w:ascii="Calibri" w:eastAsia="Calibri" w:hAnsi="Calibri" w:cs="Calibri"/>
          <w:noProof/>
          <w:sz w:val="22"/>
        </w:rPr>
        <mc:AlternateContent>
          <mc:Choice Requires="wpg">
            <w:drawing>
              <wp:inline distT="0" distB="0" distL="0" distR="0" wp14:anchorId="34FC46E1" wp14:editId="4D37FE87">
                <wp:extent cx="109220" cy="108839"/>
                <wp:effectExtent l="0" t="0" r="0" b="0"/>
                <wp:docPr id="79251" name="Group 79251"/>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146" name="Shape 214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251" style="width:8.60001pt;height:8.57001pt;mso-position-horizontal-relative:char;mso-position-vertical-relative:line" coordsize="1092,1088">
                <v:shape id="Shape 214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2EF9FE44" w14:textId="77777777" w:rsidR="00E8234F" w:rsidRDefault="00000000">
      <w:pPr>
        <w:numPr>
          <w:ilvl w:val="0"/>
          <w:numId w:val="1"/>
        </w:numPr>
        <w:spacing w:line="259" w:lineRule="auto"/>
        <w:ind w:right="885" w:hanging="367"/>
        <w:jc w:val="right"/>
      </w:pPr>
      <w:r>
        <w:rPr>
          <w:szCs w:val="36"/>
          <w:rtl/>
        </w:rPr>
        <w:lastRenderedPageBreak/>
        <w:t xml:space="preserve">ما مدى إسهام التجارة البحرية في منطقة الخليج وقطر في نشر الحضارة </w:t>
      </w:r>
    </w:p>
    <w:p w14:paraId="479C320C" w14:textId="77777777" w:rsidR="00E8234F" w:rsidRDefault="00000000">
      <w:pPr>
        <w:bidi w:val="0"/>
        <w:spacing w:after="135" w:line="259" w:lineRule="auto"/>
        <w:ind w:left="4560" w:right="0" w:firstLine="0"/>
        <w:jc w:val="left"/>
      </w:pPr>
      <w:r>
        <w:rPr>
          <w:rFonts w:ascii="Calibri" w:eastAsia="Calibri" w:hAnsi="Calibri" w:cs="Calibri"/>
          <w:noProof/>
          <w:sz w:val="22"/>
        </w:rPr>
        <mc:AlternateContent>
          <mc:Choice Requires="wpg">
            <w:drawing>
              <wp:inline distT="0" distB="0" distL="0" distR="0" wp14:anchorId="782C643F" wp14:editId="5A0EB19B">
                <wp:extent cx="77089" cy="77470"/>
                <wp:effectExtent l="0" t="0" r="0" b="0"/>
                <wp:docPr id="79250" name="Group 7925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2140" name="Shape 214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250" style="width:6.06999pt;height:6.10001pt;mso-position-horizontal-relative:char;mso-position-vertical-relative:line" coordsize="770,774">
                <v:shape id="Shape 214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4E38CACE" w14:textId="77777777" w:rsidR="00E8234F" w:rsidRDefault="00000000">
      <w:pPr>
        <w:spacing w:line="259" w:lineRule="auto"/>
        <w:ind w:left="135" w:right="885"/>
      </w:pPr>
      <w:r>
        <w:rPr>
          <w:szCs w:val="36"/>
          <w:rtl/>
        </w:rPr>
        <w:t>الإسلامية خلال القرن التاسع حتى منتصف العاشر الميلادي )</w:t>
      </w:r>
      <w:r>
        <w:rPr>
          <w:szCs w:val="36"/>
        </w:rPr>
        <w:t>800</w:t>
      </w:r>
      <w:r>
        <w:rPr>
          <w:szCs w:val="36"/>
          <w:rtl/>
        </w:rPr>
        <w:t>–</w:t>
      </w:r>
    </w:p>
    <w:p w14:paraId="73C90F82" w14:textId="77777777" w:rsidR="00E8234F" w:rsidRDefault="00000000">
      <w:pPr>
        <w:bidi w:val="0"/>
        <w:spacing w:after="90" w:line="259" w:lineRule="auto"/>
        <w:ind w:left="2745" w:right="0" w:firstLine="0"/>
        <w:jc w:val="left"/>
      </w:pPr>
      <w:r>
        <w:rPr>
          <w:rFonts w:ascii="Calibri" w:eastAsia="Calibri" w:hAnsi="Calibri" w:cs="Calibri"/>
          <w:noProof/>
          <w:sz w:val="22"/>
        </w:rPr>
        <mc:AlternateContent>
          <mc:Choice Requires="wpg">
            <w:drawing>
              <wp:inline distT="0" distB="0" distL="0" distR="0" wp14:anchorId="00C076BB" wp14:editId="72979B3A">
                <wp:extent cx="67691" cy="67945"/>
                <wp:effectExtent l="0" t="0" r="0" b="0"/>
                <wp:docPr id="79249" name="Group 7924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132" name="Shape 213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249" style="width:5.33pt;height:5.35001pt;mso-position-horizontal-relative:char;mso-position-vertical-relative:line" coordsize="676,679">
                <v:shape id="Shape 213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364E3CB" w14:textId="77777777" w:rsidR="00E8234F" w:rsidRDefault="00000000">
      <w:pPr>
        <w:spacing w:after="3" w:line="259" w:lineRule="auto"/>
        <w:ind w:left="870" w:right="2745" w:hanging="10"/>
        <w:jc w:val="left"/>
      </w:pPr>
      <w:r>
        <w:rPr>
          <w:szCs w:val="36"/>
        </w:rPr>
        <w:t>950</w:t>
      </w:r>
      <w:proofErr w:type="gramStart"/>
      <w:r>
        <w:rPr>
          <w:szCs w:val="36"/>
          <w:rtl/>
        </w:rPr>
        <w:t>م( ؟</w:t>
      </w:r>
      <w:proofErr w:type="gramEnd"/>
      <w:r>
        <w:rPr>
          <w:szCs w:val="36"/>
          <w:rtl/>
        </w:rPr>
        <w:t xml:space="preserve"> </w:t>
      </w:r>
    </w:p>
    <w:p w14:paraId="50839612" w14:textId="77777777" w:rsidR="00E8234F"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3D2B0239" wp14:editId="3601175B">
                <wp:extent cx="247396" cy="247397"/>
                <wp:effectExtent l="0" t="0" r="0" b="0"/>
                <wp:docPr id="79248" name="Group 79248"/>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2127" name="Shape 212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2128" name="Shape 212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248" style="width:19.48pt;height:19.48pt;mso-position-horizontal-relative:char;mso-position-vertical-relative:line" coordsize="2473,2473">
                <v:shape id="Shape 212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212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3211AA3" w14:textId="77777777" w:rsidR="00E8234F" w:rsidRDefault="00000000">
      <w:pPr>
        <w:numPr>
          <w:ilvl w:val="0"/>
          <w:numId w:val="1"/>
        </w:numPr>
        <w:ind w:right="885" w:hanging="367"/>
        <w:jc w:val="right"/>
      </w:pPr>
      <w:r>
        <w:rPr>
          <w:szCs w:val="36"/>
          <w:rtl/>
        </w:rPr>
        <w:t xml:space="preserve">وما  هو  الدور الذي لعبته منطقة الخليج وقطر في تعزيز هذا الدور؟  مع المناطق المتصلة بها بحاار ؟ </w:t>
      </w:r>
    </w:p>
    <w:p w14:paraId="0807C0DA" w14:textId="77777777" w:rsidR="00E8234F" w:rsidRDefault="00000000">
      <w:pPr>
        <w:spacing w:after="0" w:line="373" w:lineRule="auto"/>
        <w:ind w:right="828" w:firstLine="0"/>
        <w:jc w:val="left"/>
      </w:pPr>
      <w:r>
        <w:rPr>
          <w:noProof/>
        </w:rPr>
        <w:drawing>
          <wp:inline distT="0" distB="0" distL="0" distR="0" wp14:anchorId="62E9BEF2" wp14:editId="3C4F2F4B">
            <wp:extent cx="5875147" cy="2202180"/>
            <wp:effectExtent l="0" t="0" r="0" b="0"/>
            <wp:docPr id="3174" name="Picture 3174"/>
            <wp:cNvGraphicFramePr/>
            <a:graphic xmlns:a="http://schemas.openxmlformats.org/drawingml/2006/main">
              <a:graphicData uri="http://schemas.openxmlformats.org/drawingml/2006/picture">
                <pic:pic xmlns:pic="http://schemas.openxmlformats.org/drawingml/2006/picture">
                  <pic:nvPicPr>
                    <pic:cNvPr id="3174" name="Picture 3174"/>
                    <pic:cNvPicPr/>
                  </pic:nvPicPr>
                  <pic:blipFill>
                    <a:blip r:embed="rId11"/>
                    <a:stretch>
                      <a:fillRect/>
                    </a:stretch>
                  </pic:blipFill>
                  <pic:spPr>
                    <a:xfrm>
                      <a:off x="0" y="0"/>
                      <a:ext cx="5875147" cy="2202180"/>
                    </a:xfrm>
                    <a:prstGeom prst="rect">
                      <a:avLst/>
                    </a:prstGeom>
                  </pic:spPr>
                </pic:pic>
              </a:graphicData>
            </a:graphic>
          </wp:inline>
        </w:drawing>
      </w:r>
      <w:r>
        <w:rPr>
          <w:szCs w:val="36"/>
          <w:rtl/>
        </w:rPr>
        <w:t xml:space="preserve"> </w:t>
      </w:r>
      <w:r>
        <w:rPr>
          <w:b/>
          <w:bCs/>
          <w:color w:val="17365D"/>
          <w:szCs w:val="36"/>
          <w:shd w:val="clear" w:color="auto" w:fill="D3D3D3"/>
          <w:rtl/>
        </w:rPr>
        <w:t>نُعِد لك خطة بحثية متكاملة وفق الضوابط الأكاديمية</w:t>
      </w:r>
      <w:r>
        <w:rPr>
          <w:b/>
          <w:bCs/>
          <w:color w:val="17365D"/>
          <w:szCs w:val="36"/>
          <w:rtl/>
        </w:rPr>
        <w:t xml:space="preserve"> </w:t>
      </w:r>
      <w:r>
        <w:rPr>
          <w:b/>
          <w:bCs/>
          <w:szCs w:val="36"/>
          <w:rtl/>
        </w:rPr>
        <w:t xml:space="preserve">أهمية البحث:  </w:t>
      </w:r>
    </w:p>
    <w:p w14:paraId="2C7E124F" w14:textId="77777777" w:rsidR="00E8234F" w:rsidRDefault="00000000">
      <w:pPr>
        <w:bidi w:val="0"/>
        <w:spacing w:after="114" w:line="259" w:lineRule="auto"/>
        <w:ind w:left="5821" w:right="0" w:firstLine="0"/>
        <w:jc w:val="left"/>
      </w:pPr>
      <w:r>
        <w:rPr>
          <w:rFonts w:ascii="Calibri" w:eastAsia="Calibri" w:hAnsi="Calibri" w:cs="Calibri"/>
          <w:noProof/>
          <w:sz w:val="22"/>
        </w:rPr>
        <mc:AlternateContent>
          <mc:Choice Requires="wpg">
            <w:drawing>
              <wp:inline distT="0" distB="0" distL="0" distR="0" wp14:anchorId="44D620DE" wp14:editId="65B7CF92">
                <wp:extent cx="109220" cy="108839"/>
                <wp:effectExtent l="0" t="0" r="0" b="0"/>
                <wp:docPr id="82067" name="Group 8206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758" name="Shape 275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2067" style="width:8.60001pt;height:8.57001pt;mso-position-horizontal-relative:char;mso-position-vertical-relative:line" coordsize="1092,1088">
                <v:shape id="Shape 275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7B91337E" w14:textId="77777777" w:rsidR="00E8234F" w:rsidRDefault="00000000">
      <w:pPr>
        <w:spacing w:after="376" w:line="259" w:lineRule="auto"/>
        <w:ind w:left="142" w:right="0" w:hanging="10"/>
        <w:jc w:val="left"/>
      </w:pPr>
      <w:r>
        <w:rPr>
          <w:b/>
          <w:bCs/>
          <w:szCs w:val="36"/>
          <w:rtl/>
        </w:rPr>
        <w:t xml:space="preserve">وتبرز الأهمية الكبرى لهذا البحث في الآتي:  </w:t>
      </w:r>
    </w:p>
    <w:p w14:paraId="0C715DF7" w14:textId="77777777" w:rsidR="00E8234F" w:rsidRDefault="00000000">
      <w:pPr>
        <w:numPr>
          <w:ilvl w:val="0"/>
          <w:numId w:val="1"/>
        </w:numPr>
        <w:spacing w:after="44"/>
        <w:ind w:right="885" w:hanging="367"/>
        <w:jc w:val="right"/>
      </w:pPr>
      <w:r>
        <w:rPr>
          <w:szCs w:val="36"/>
          <w:rtl/>
        </w:rPr>
        <w:lastRenderedPageBreak/>
        <w:t>أنه يأتي  لسد فجواة معرفية، وليكشف عن كيف حوَّل المسلمون البحر إلى فضاءٍ للتفاعل الإنساني.</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57A2F598" wp14:editId="21B4B517">
                <wp:extent cx="67691" cy="67945"/>
                <wp:effectExtent l="0" t="0" r="0" b="0"/>
                <wp:docPr id="82065" name="Group 8206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744" name="Shape 274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2065" style="width:5.33pt;height:5.35001pt;mso-position-horizontal-relative:char;mso-position-vertical-relative:line" coordsize="676,679">
                <v:shape id="Shape 274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742E8380" w14:textId="77777777" w:rsidR="00E8234F" w:rsidRDefault="00000000">
      <w:pPr>
        <w:numPr>
          <w:ilvl w:val="0"/>
          <w:numId w:val="1"/>
        </w:numPr>
        <w:ind w:right="885" w:hanging="367"/>
        <w:jc w:val="right"/>
      </w:pPr>
      <w:r>
        <w:rPr>
          <w:szCs w:val="36"/>
          <w:rtl/>
        </w:rPr>
        <w:t xml:space="preserve">وكيف أسهمت قطر بموقعها الًست ارتيجي وثرواتها البحرية </w:t>
      </w:r>
      <w:r>
        <w:rPr>
          <w:szCs w:val="36"/>
          <w:u w:val="single" w:color="7F7F7F"/>
          <w:rtl/>
        </w:rPr>
        <w:t>ف</w:t>
      </w:r>
      <w:r>
        <w:rPr>
          <w:szCs w:val="36"/>
          <w:rtl/>
        </w:rPr>
        <w:t>ي</w:t>
      </w:r>
      <w:r>
        <w:rPr>
          <w:strike/>
          <w:szCs w:val="36"/>
          <w:rtl/>
        </w:rPr>
        <w:t xml:space="preserve"> </w:t>
      </w:r>
      <w:r>
        <w:rPr>
          <w:szCs w:val="36"/>
          <w:rtl/>
        </w:rPr>
        <w:t>صياغة جزءٍ من هذا التاريخ المنسي.</w:t>
      </w:r>
      <w:r>
        <w:rPr>
          <w:b/>
          <w:bCs/>
          <w:szCs w:val="36"/>
          <w:rtl/>
        </w:rPr>
        <w:t xml:space="preserve"> </w:t>
      </w:r>
    </w:p>
    <w:p w14:paraId="3777BD3C" w14:textId="77777777" w:rsidR="00E8234F" w:rsidRDefault="00000000">
      <w:pPr>
        <w:numPr>
          <w:ilvl w:val="0"/>
          <w:numId w:val="1"/>
        </w:numPr>
        <w:spacing w:after="3" w:line="360" w:lineRule="auto"/>
        <w:ind w:right="885" w:hanging="367"/>
        <w:jc w:val="right"/>
      </w:pPr>
      <w:r>
        <w:rPr>
          <w:color w:val="242424"/>
          <w:szCs w:val="36"/>
          <w:rtl/>
        </w:rPr>
        <w:t xml:space="preserve">كما أن للبحث أهمية حضارية تتمثل في فهم كيفية تحول الخليج إلى مركز عالمي للتبادل الثقافي والديني عبر التاريخ . </w:t>
      </w:r>
    </w:p>
    <w:p w14:paraId="07A38AD4" w14:textId="77777777" w:rsidR="00E8234F" w:rsidRDefault="00000000">
      <w:pPr>
        <w:numPr>
          <w:ilvl w:val="0"/>
          <w:numId w:val="1"/>
        </w:numPr>
        <w:spacing w:after="257" w:line="259" w:lineRule="auto"/>
        <w:ind w:right="885" w:hanging="367"/>
        <w:jc w:val="right"/>
      </w:pPr>
      <w:r>
        <w:rPr>
          <w:color w:val="242424"/>
          <w:szCs w:val="36"/>
          <w:rtl/>
        </w:rPr>
        <w:t xml:space="preserve">إب ارز الدور الفعلي للموانئ الخليجية والقطرية في نشر الحضارة الإسلامية. </w:t>
      </w:r>
    </w:p>
    <w:p w14:paraId="2811AD4D" w14:textId="77777777" w:rsidR="00E8234F" w:rsidRDefault="00000000">
      <w:pPr>
        <w:numPr>
          <w:ilvl w:val="0"/>
          <w:numId w:val="1"/>
        </w:numPr>
        <w:spacing w:after="259" w:line="259" w:lineRule="auto"/>
        <w:ind w:right="885" w:hanging="367"/>
        <w:jc w:val="right"/>
      </w:pPr>
      <w:r>
        <w:rPr>
          <w:color w:val="242424"/>
          <w:szCs w:val="36"/>
          <w:rtl/>
        </w:rPr>
        <w:t xml:space="preserve">الكشف عن دور الًقتصاد البحري في التوسع الحضاري والثقافي. </w:t>
      </w:r>
    </w:p>
    <w:p w14:paraId="493224FC" w14:textId="77777777" w:rsidR="00E8234F" w:rsidRDefault="00000000">
      <w:pPr>
        <w:numPr>
          <w:ilvl w:val="0"/>
          <w:numId w:val="1"/>
        </w:numPr>
        <w:spacing w:after="3" w:line="360" w:lineRule="auto"/>
        <w:ind w:right="885" w:hanging="367"/>
        <w:jc w:val="right"/>
      </w:pPr>
      <w:r>
        <w:rPr>
          <w:color w:val="242424"/>
          <w:szCs w:val="36"/>
          <w:rtl/>
        </w:rPr>
        <w:t xml:space="preserve">تسليط الضوء على تفاعل منطقة الخليج مع الأقاليم الحضارية الأخرى عبر البحر. </w:t>
      </w:r>
    </w:p>
    <w:p w14:paraId="23C1B25D" w14:textId="77777777" w:rsidR="00E8234F" w:rsidRDefault="00000000">
      <w:pPr>
        <w:numPr>
          <w:ilvl w:val="0"/>
          <w:numId w:val="1"/>
        </w:numPr>
        <w:spacing w:after="216" w:line="360" w:lineRule="auto"/>
        <w:ind w:right="885" w:hanging="367"/>
        <w:jc w:val="right"/>
      </w:pPr>
      <w:r>
        <w:rPr>
          <w:color w:val="242424"/>
          <w:szCs w:val="36"/>
          <w:rtl/>
        </w:rPr>
        <w:t xml:space="preserve">إث ارء  المكتبة العربية بد ارسة مركزة عن الجانب البحري التجاري في الخليج وقطر، بعيادا عن الطرح الجغ ارفي أو السياسي التقليدي. </w:t>
      </w:r>
    </w:p>
    <w:p w14:paraId="58E452F4" w14:textId="77777777" w:rsidR="00E8234F" w:rsidRDefault="00000000">
      <w:pPr>
        <w:tabs>
          <w:tab w:val="center" w:pos="4428"/>
        </w:tabs>
        <w:spacing w:after="374" w:line="259" w:lineRule="auto"/>
        <w:ind w:left="0" w:right="0" w:firstLine="0"/>
        <w:jc w:val="left"/>
      </w:pPr>
      <w:r>
        <w:rPr>
          <w:b/>
          <w:bCs/>
          <w:color w:val="242424"/>
          <w:szCs w:val="36"/>
          <w:rtl/>
        </w:rPr>
        <w:lastRenderedPageBreak/>
        <w:t xml:space="preserve">أهداف البحث:  </w:t>
      </w:r>
      <w:r>
        <w:rPr>
          <w:b/>
          <w:bCs/>
          <w:color w:val="242424"/>
          <w:szCs w:val="36"/>
          <w:rtl/>
        </w:rPr>
        <w:tab/>
      </w:r>
      <w:r>
        <w:rPr>
          <w:rFonts w:ascii="Calibri" w:eastAsia="Calibri" w:hAnsi="Calibri" w:cs="Calibri"/>
          <w:noProof/>
          <w:sz w:val="22"/>
        </w:rPr>
        <mc:AlternateContent>
          <mc:Choice Requires="wpg">
            <w:drawing>
              <wp:inline distT="0" distB="0" distL="0" distR="0" wp14:anchorId="2C940A46" wp14:editId="465AEDE1">
                <wp:extent cx="109220" cy="108839"/>
                <wp:effectExtent l="0" t="0" r="0" b="0"/>
                <wp:docPr id="82062" name="Group 8206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3211" name="Shape 321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2062" style="width:8.60001pt;height:8.57001pt;mso-position-horizontal-relative:char;mso-position-vertical-relative:line" coordsize="1092,1088">
                <v:shape id="Shape 321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4A4F4B2F" w14:textId="77777777" w:rsidR="00E8234F" w:rsidRDefault="00000000">
      <w:pPr>
        <w:numPr>
          <w:ilvl w:val="0"/>
          <w:numId w:val="1"/>
        </w:numPr>
        <w:spacing w:after="3" w:line="259" w:lineRule="auto"/>
        <w:ind w:right="885" w:hanging="367"/>
        <w:jc w:val="right"/>
      </w:pPr>
      <w:r>
        <w:rPr>
          <w:color w:val="242424"/>
          <w:szCs w:val="36"/>
          <w:rtl/>
        </w:rPr>
        <w:t xml:space="preserve">د ارسة الأنشطة التجارية البحرية في الخليج وقطر بين) </w:t>
      </w:r>
      <w:r>
        <w:rPr>
          <w:color w:val="242424"/>
          <w:szCs w:val="36"/>
        </w:rPr>
        <w:t>800</w:t>
      </w:r>
      <w:r>
        <w:rPr>
          <w:color w:val="242424"/>
          <w:szCs w:val="36"/>
          <w:rtl/>
        </w:rPr>
        <w:t>–</w:t>
      </w:r>
      <w:r>
        <w:rPr>
          <w:color w:val="242424"/>
          <w:szCs w:val="36"/>
        </w:rPr>
        <w:t>950</w:t>
      </w:r>
      <w:r>
        <w:rPr>
          <w:color w:val="242424"/>
          <w:szCs w:val="36"/>
          <w:rtl/>
        </w:rPr>
        <w:t xml:space="preserve">م(. </w:t>
      </w:r>
    </w:p>
    <w:p w14:paraId="5F041D2B" w14:textId="77777777" w:rsidR="00E8234F" w:rsidRDefault="00000000">
      <w:pPr>
        <w:bidi w:val="0"/>
        <w:spacing w:after="15" w:line="259" w:lineRule="auto"/>
        <w:ind w:left="4560" w:right="0" w:firstLine="0"/>
        <w:jc w:val="left"/>
      </w:pPr>
      <w:r>
        <w:rPr>
          <w:rFonts w:ascii="Calibri" w:eastAsia="Calibri" w:hAnsi="Calibri" w:cs="Calibri"/>
          <w:noProof/>
          <w:sz w:val="22"/>
        </w:rPr>
        <mc:AlternateContent>
          <mc:Choice Requires="wpg">
            <w:drawing>
              <wp:inline distT="0" distB="0" distL="0" distR="0" wp14:anchorId="2964B166" wp14:editId="16F655AC">
                <wp:extent cx="77089" cy="77470"/>
                <wp:effectExtent l="0" t="0" r="0" b="0"/>
                <wp:docPr id="82061" name="Group 8206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205" name="Shape 32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2061" style="width:6.06999pt;height:6.10001pt;mso-position-horizontal-relative:char;mso-position-vertical-relative:line" coordsize="770,774">
                <v:shape id="Shape 32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3BDFE552" w14:textId="77777777" w:rsidR="00E8234F" w:rsidRDefault="00000000">
      <w:pPr>
        <w:numPr>
          <w:ilvl w:val="0"/>
          <w:numId w:val="1"/>
        </w:numPr>
        <w:spacing w:after="253" w:line="259" w:lineRule="auto"/>
        <w:ind w:right="885" w:hanging="367"/>
        <w:jc w:val="right"/>
      </w:pPr>
      <w:r>
        <w:rPr>
          <w:color w:val="242424"/>
          <w:szCs w:val="36"/>
          <w:rtl/>
        </w:rPr>
        <w:t xml:space="preserve">توضيح الطرق والموانئ البحرية الرئيسة في تلك الفترة. </w:t>
      </w:r>
    </w:p>
    <w:p w14:paraId="176D4772" w14:textId="77777777" w:rsidR="00E8234F" w:rsidRDefault="00000000">
      <w:pPr>
        <w:numPr>
          <w:ilvl w:val="0"/>
          <w:numId w:val="1"/>
        </w:numPr>
        <w:spacing w:after="252" w:line="259" w:lineRule="auto"/>
        <w:ind w:right="885" w:hanging="367"/>
        <w:jc w:val="right"/>
      </w:pPr>
      <w:r>
        <w:rPr>
          <w:color w:val="242424"/>
          <w:szCs w:val="36"/>
          <w:rtl/>
        </w:rPr>
        <w:t xml:space="preserve">تحليل تأثير التجارة البحرية على انتشار الإسلام واللغة العربية والعم ارن. </w:t>
      </w:r>
    </w:p>
    <w:p w14:paraId="565A8CEC" w14:textId="77777777" w:rsidR="00E8234F" w:rsidRDefault="00000000">
      <w:pPr>
        <w:numPr>
          <w:ilvl w:val="0"/>
          <w:numId w:val="1"/>
        </w:numPr>
        <w:spacing w:after="3" w:line="360" w:lineRule="auto"/>
        <w:ind w:right="885" w:hanging="367"/>
        <w:jc w:val="righ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03416322" wp14:editId="7E84B2F0">
                <wp:simplePos x="0" y="0"/>
                <wp:positionH relativeFrom="column">
                  <wp:posOffset>570281</wp:posOffset>
                </wp:positionH>
                <wp:positionV relativeFrom="paragraph">
                  <wp:posOffset>-617258</wp:posOffset>
                </wp:positionV>
                <wp:extent cx="5487289" cy="995426"/>
                <wp:effectExtent l="0" t="0" r="0" b="0"/>
                <wp:wrapNone/>
                <wp:docPr id="82060" name="Group 82060"/>
                <wp:cNvGraphicFramePr/>
                <a:graphic xmlns:a="http://schemas.openxmlformats.org/drawingml/2006/main">
                  <a:graphicData uri="http://schemas.microsoft.com/office/word/2010/wordprocessingGroup">
                    <wpg:wgp>
                      <wpg:cNvGrpSpPr/>
                      <wpg:grpSpPr>
                        <a:xfrm>
                          <a:off x="0" y="0"/>
                          <a:ext cx="5487289" cy="995426"/>
                          <a:chOff x="0" y="0"/>
                          <a:chExt cx="5487289" cy="995426"/>
                        </a:xfrm>
                      </wpg:grpSpPr>
                      <wps:wsp>
                        <wps:cNvPr id="3192" name="Shape 3192"/>
                        <wps:cNvSpPr/>
                        <wps:spPr>
                          <a:xfrm>
                            <a:off x="1096467" y="625221"/>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3" name="Shape 3193"/>
                        <wps:cNvSpPr/>
                        <wps:spPr>
                          <a:xfrm>
                            <a:off x="924001" y="452755"/>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7" name="Shape 3197"/>
                        <wps:cNvSpPr/>
                        <wps:spPr>
                          <a:xfrm>
                            <a:off x="1173048"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79011" name="Shape 179011"/>
                        <wps:cNvSpPr/>
                        <wps:spPr>
                          <a:xfrm>
                            <a:off x="444957" y="47498"/>
                            <a:ext cx="5042281" cy="379476"/>
                          </a:xfrm>
                          <a:custGeom>
                            <a:avLst/>
                            <a:gdLst/>
                            <a:ahLst/>
                            <a:cxnLst/>
                            <a:rect l="0" t="0" r="0" b="0"/>
                            <a:pathLst>
                              <a:path w="5042281" h="379476">
                                <a:moveTo>
                                  <a:pt x="0" y="0"/>
                                </a:moveTo>
                                <a:lnTo>
                                  <a:pt x="5042281" y="0"/>
                                </a:lnTo>
                                <a:lnTo>
                                  <a:pt x="5042281"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9012" name="Shape 179012"/>
                        <wps:cNvSpPr/>
                        <wps:spPr>
                          <a:xfrm>
                            <a:off x="0" y="615950"/>
                            <a:ext cx="5487289" cy="379476"/>
                          </a:xfrm>
                          <a:custGeom>
                            <a:avLst/>
                            <a:gdLst/>
                            <a:ahLst/>
                            <a:cxnLst/>
                            <a:rect l="0" t="0" r="0" b="0"/>
                            <a:pathLst>
                              <a:path w="5487289" h="379476">
                                <a:moveTo>
                                  <a:pt x="0" y="0"/>
                                </a:moveTo>
                                <a:lnTo>
                                  <a:pt x="5487289" y="0"/>
                                </a:lnTo>
                                <a:lnTo>
                                  <a:pt x="5487289"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82060" style="width:432.07pt;height:78.38pt;position:absolute;z-index:-2147483637;mso-position-horizontal-relative:text;mso-position-horizontal:absolute;margin-left:44.904pt;mso-position-vertical-relative:text;margin-top:-48.6031pt;" coordsize="54872,9954">
                <v:shape id="Shape 3192" style="position:absolute;width:749;height:749;left:10964;top:6252;"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193" style="position:absolute;width:751;height:751;left:9240;top:4527;"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3197" style="position:absolute;width:676;height:679;left:1173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179013" style="position:absolute;width:50422;height:3794;left:4449;top:474;" coordsize="5042281,379476" path="m0,0l5042281,0l5042281,379476l0,379476l0,0">
                  <v:stroke weight="0pt" endcap="flat" joinstyle="miter" miterlimit="10" on="false" color="#000000" opacity="0"/>
                  <v:fill on="true" color="#ffffff"/>
                </v:shape>
                <v:shape id="Shape 179014" style="position:absolute;width:54872;height:3794;left:0;top:6159;" coordsize="5487289,379476" path="m0,0l5487289,0l5487289,379476l0,379476l0,0">
                  <v:stroke weight="0pt" endcap="flat" joinstyle="miter" miterlimit="10" on="false" color="#000000" opacity="0"/>
                  <v:fill on="true" color="#ffffff"/>
                </v:shape>
              </v:group>
            </w:pict>
          </mc:Fallback>
        </mc:AlternateContent>
      </w:r>
      <w:r>
        <w:rPr>
          <w:color w:val="242424"/>
          <w:szCs w:val="36"/>
          <w:rtl/>
        </w:rPr>
        <w:t xml:space="preserve">رصد تفاعل التجار المحليين مع الحضا ارت المجاورة )الهندية،  الصينية، الفارسية، إلخ(. </w:t>
      </w:r>
    </w:p>
    <w:p w14:paraId="6ADD0F86" w14:textId="77777777" w:rsidR="00E8234F" w:rsidRDefault="00000000">
      <w:pPr>
        <w:numPr>
          <w:ilvl w:val="0"/>
          <w:numId w:val="1"/>
        </w:numPr>
        <w:spacing w:after="3" w:line="259" w:lineRule="auto"/>
        <w:ind w:right="885" w:hanging="367"/>
        <w:jc w:val="right"/>
      </w:pPr>
      <w:r>
        <w:rPr>
          <w:color w:val="242424"/>
          <w:szCs w:val="36"/>
          <w:rtl/>
        </w:rPr>
        <w:t xml:space="preserve">تحليل دور التجارة البحرية في تعزيز النفوذ الإسلامي اقتصاديًّا وثقافيًّا. </w:t>
      </w:r>
    </w:p>
    <w:p w14:paraId="3DA9870F" w14:textId="77777777" w:rsidR="00E8234F" w:rsidRDefault="00000000">
      <w:pPr>
        <w:numPr>
          <w:ilvl w:val="0"/>
          <w:numId w:val="1"/>
        </w:numPr>
        <w:spacing w:after="3" w:line="360" w:lineRule="auto"/>
        <w:ind w:right="885" w:hanging="367"/>
        <w:jc w:val="right"/>
      </w:pPr>
      <w:r>
        <w:rPr>
          <w:color w:val="242424"/>
          <w:szCs w:val="36"/>
          <w:rtl/>
        </w:rPr>
        <w:t xml:space="preserve">توضيح الأهمية الًست ارتيجية لمنطقة الخليج وقطر في شبكات التجارة العالمية . </w:t>
      </w:r>
    </w:p>
    <w:p w14:paraId="2BAF1C33" w14:textId="77777777" w:rsidR="00E8234F" w:rsidRDefault="00000000">
      <w:pPr>
        <w:numPr>
          <w:ilvl w:val="0"/>
          <w:numId w:val="1"/>
        </w:numPr>
        <w:spacing w:after="257" w:line="259" w:lineRule="auto"/>
        <w:ind w:right="885" w:hanging="367"/>
        <w:jc w:val="right"/>
      </w:pPr>
      <w:r>
        <w:rPr>
          <w:color w:val="242424"/>
          <w:szCs w:val="36"/>
          <w:rtl/>
        </w:rPr>
        <w:t xml:space="preserve">د ارسة الإرث الثقافي المتبقي من هذه التجارة في الهوية الخليجية الحديثة. </w:t>
      </w:r>
    </w:p>
    <w:p w14:paraId="77D98A85" w14:textId="77777777" w:rsidR="00E8234F" w:rsidRDefault="00000000">
      <w:pPr>
        <w:numPr>
          <w:ilvl w:val="0"/>
          <w:numId w:val="1"/>
        </w:numPr>
        <w:spacing w:after="391" w:line="259" w:lineRule="auto"/>
        <w:ind w:right="885" w:hanging="367"/>
        <w:jc w:val="right"/>
      </w:pPr>
      <w:r>
        <w:rPr>
          <w:color w:val="242424"/>
          <w:szCs w:val="36"/>
          <w:rtl/>
        </w:rPr>
        <w:t xml:space="preserve">تسليط الضوء على حقبة مهمة مهملة نسبايا من تاريخ الخليج وقطر. </w:t>
      </w:r>
    </w:p>
    <w:p w14:paraId="6FA400C8" w14:textId="77777777" w:rsidR="00E8234F" w:rsidRDefault="00000000">
      <w:pPr>
        <w:numPr>
          <w:ilvl w:val="0"/>
          <w:numId w:val="1"/>
        </w:numPr>
        <w:spacing w:after="253" w:line="259" w:lineRule="auto"/>
        <w:ind w:right="885" w:hanging="367"/>
        <w:jc w:val="right"/>
      </w:pPr>
      <w:r>
        <w:rPr>
          <w:color w:val="242424"/>
          <w:szCs w:val="36"/>
          <w:rtl/>
        </w:rPr>
        <w:t xml:space="preserve">توضيح دور التجارة كوسيط حضاري، وليس فقط اقتصادي. </w:t>
      </w:r>
    </w:p>
    <w:p w14:paraId="01BEEB3A" w14:textId="77777777" w:rsidR="00E8234F" w:rsidRDefault="00000000">
      <w:pPr>
        <w:numPr>
          <w:ilvl w:val="0"/>
          <w:numId w:val="1"/>
        </w:numPr>
        <w:spacing w:after="118" w:line="360" w:lineRule="auto"/>
        <w:ind w:right="885" w:hanging="367"/>
        <w:jc w:val="right"/>
      </w:pPr>
      <w:r>
        <w:rPr>
          <w:color w:val="242424"/>
          <w:szCs w:val="36"/>
          <w:rtl/>
        </w:rPr>
        <w:lastRenderedPageBreak/>
        <w:t xml:space="preserve">الإسهام في سد فجوة بحثية في الد ارسات المتخصصة بتاريخ المنطقة خلال </w:t>
      </w:r>
      <w:r>
        <w:rPr>
          <w:color w:val="242424"/>
          <w:szCs w:val="36"/>
          <w:shd w:val="clear" w:color="auto" w:fill="FFFFFF"/>
          <w:rtl/>
        </w:rPr>
        <w:t>القرنين التاسع وبداية العاشر الم</w:t>
      </w:r>
      <w:r>
        <w:rPr>
          <w:color w:val="242424"/>
          <w:szCs w:val="36"/>
          <w:u w:val="single" w:color="7F7F7F"/>
          <w:shd w:val="clear" w:color="auto" w:fill="FFFFFF"/>
          <w:rtl/>
        </w:rPr>
        <w:t>ي</w:t>
      </w:r>
      <w:r>
        <w:rPr>
          <w:color w:val="242424"/>
          <w:szCs w:val="36"/>
          <w:shd w:val="clear" w:color="auto" w:fill="FFFFFF"/>
          <w:rtl/>
        </w:rPr>
        <w:t xml:space="preserve">لادي. </w:t>
      </w:r>
      <w:r>
        <w:rPr>
          <w:color w:val="242424"/>
          <w:szCs w:val="36"/>
          <w:rtl/>
        </w:rPr>
        <w:t xml:space="preserve"> </w:t>
      </w:r>
    </w:p>
    <w:p w14:paraId="1452B935" w14:textId="77777777" w:rsidR="00E8234F" w:rsidRDefault="00000000">
      <w:pPr>
        <w:spacing w:after="0" w:line="259" w:lineRule="auto"/>
        <w:ind w:left="142" w:right="0" w:hanging="10"/>
        <w:jc w:val="left"/>
      </w:pPr>
      <w:r>
        <w:rPr>
          <w:b/>
          <w:bCs/>
          <w:szCs w:val="36"/>
          <w:rtl/>
        </w:rPr>
        <w:t xml:space="preserve">حدود الدارسة: </w:t>
      </w:r>
    </w:p>
    <w:p w14:paraId="4497F561" w14:textId="77777777" w:rsidR="00E8234F" w:rsidRDefault="00000000">
      <w:pPr>
        <w:bidi w:val="0"/>
        <w:spacing w:after="17" w:line="259" w:lineRule="auto"/>
        <w:ind w:left="4560" w:right="0" w:firstLine="0"/>
        <w:jc w:val="left"/>
      </w:pPr>
      <w:r>
        <w:rPr>
          <w:rFonts w:ascii="Calibri" w:eastAsia="Calibri" w:hAnsi="Calibri" w:cs="Calibri"/>
          <w:noProof/>
          <w:sz w:val="22"/>
        </w:rPr>
        <mc:AlternateContent>
          <mc:Choice Requires="wpg">
            <w:drawing>
              <wp:inline distT="0" distB="0" distL="0" distR="0" wp14:anchorId="43D1AC1B" wp14:editId="5DC46F95">
                <wp:extent cx="77089" cy="77470"/>
                <wp:effectExtent l="0" t="0" r="0" b="0"/>
                <wp:docPr id="91111" name="Group 9111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858" name="Shape 38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1111" style="width:6.06999pt;height:6.10001pt;mso-position-horizontal-relative:char;mso-position-vertical-relative:line" coordsize="770,774">
                <v:shape id="Shape 38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14AD73E4" w14:textId="77777777" w:rsidR="00E8234F" w:rsidRDefault="00000000">
      <w:pPr>
        <w:numPr>
          <w:ilvl w:val="0"/>
          <w:numId w:val="1"/>
        </w:numPr>
        <w:spacing w:after="3" w:line="259" w:lineRule="auto"/>
        <w:ind w:right="885" w:hanging="367"/>
        <w:jc w:val="right"/>
      </w:pPr>
      <w:r>
        <w:rPr>
          <w:b/>
          <w:bCs/>
          <w:szCs w:val="36"/>
          <w:rtl/>
        </w:rPr>
        <w:t>الزمانية:</w:t>
      </w:r>
      <w:r>
        <w:rPr>
          <w:szCs w:val="36"/>
          <w:rtl/>
        </w:rPr>
        <w:t xml:space="preserve"> من سنة </w:t>
      </w:r>
      <w:r>
        <w:rPr>
          <w:szCs w:val="36"/>
        </w:rPr>
        <w:t>800</w:t>
      </w:r>
      <w:r>
        <w:rPr>
          <w:szCs w:val="36"/>
          <w:rtl/>
        </w:rPr>
        <w:t xml:space="preserve">م إلى </w:t>
      </w:r>
      <w:r>
        <w:rPr>
          <w:szCs w:val="36"/>
        </w:rPr>
        <w:t>950</w:t>
      </w:r>
      <w:r>
        <w:rPr>
          <w:szCs w:val="36"/>
          <w:rtl/>
        </w:rPr>
        <w:t xml:space="preserve"> م. </w:t>
      </w:r>
    </w:p>
    <w:p w14:paraId="5D43A9A6" w14:textId="77777777" w:rsidR="00E8234F"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53F996EC" wp14:editId="291FB5E0">
                <wp:extent cx="67691" cy="67945"/>
                <wp:effectExtent l="0" t="0" r="0" b="0"/>
                <wp:docPr id="91110" name="Group 9111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3850" name="Shape 38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1110" style="width:5.33pt;height:5.35001pt;mso-position-horizontal-relative:char;mso-position-vertical-relative:line" coordsize="676,679">
                <v:shape id="Shape 38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7D02B83" w14:textId="77777777" w:rsidR="00E8234F" w:rsidRDefault="00000000">
      <w:pPr>
        <w:numPr>
          <w:ilvl w:val="0"/>
          <w:numId w:val="1"/>
        </w:numPr>
        <w:spacing w:after="3" w:line="259" w:lineRule="auto"/>
        <w:ind w:right="885" w:hanging="367"/>
        <w:jc w:val="right"/>
      </w:pPr>
      <w:r>
        <w:rPr>
          <w:b/>
          <w:bCs/>
          <w:szCs w:val="36"/>
          <w:rtl/>
        </w:rPr>
        <w:t>المكانية:</w:t>
      </w:r>
      <w:r>
        <w:rPr>
          <w:szCs w:val="36"/>
          <w:rtl/>
        </w:rPr>
        <w:t xml:space="preserve"> منطقة الخليج العربي عامة، وقطر خاصة.  </w:t>
      </w:r>
    </w:p>
    <w:p w14:paraId="5821EAC6" w14:textId="77777777" w:rsidR="00E8234F"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4091198F" wp14:editId="198E4BDB">
                <wp:extent cx="247396" cy="247397"/>
                <wp:effectExtent l="0" t="0" r="0" b="0"/>
                <wp:docPr id="91108" name="Group 91108"/>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3845" name="Shape 3845"/>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846" name="Shape 38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1108" style="width:19.48pt;height:19.48pt;mso-position-horizontal-relative:char;mso-position-vertical-relative:line" coordsize="2473,2473">
                <v:shape id="Shape 3845"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8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283891E3" w14:textId="77777777" w:rsidR="00E8234F" w:rsidRDefault="00000000">
      <w:pPr>
        <w:numPr>
          <w:ilvl w:val="0"/>
          <w:numId w:val="1"/>
        </w:numPr>
        <w:spacing w:after="454" w:line="259" w:lineRule="auto"/>
        <w:ind w:right="885" w:hanging="367"/>
        <w:jc w:val="right"/>
      </w:pPr>
      <w:r>
        <w:rPr>
          <w:b/>
          <w:bCs/>
          <w:szCs w:val="36"/>
          <w:rtl/>
        </w:rPr>
        <w:t>الموضوعية:</w:t>
      </w:r>
      <w:r>
        <w:rPr>
          <w:szCs w:val="36"/>
          <w:rtl/>
        </w:rPr>
        <w:t xml:space="preserve"> تركز على التجارة البحرية بوصفها أداة حضارية . </w:t>
      </w:r>
    </w:p>
    <w:p w14:paraId="1D4170C8" w14:textId="77777777" w:rsidR="00E8234F" w:rsidRDefault="00000000">
      <w:pPr>
        <w:bidi w:val="0"/>
        <w:spacing w:after="0" w:line="259" w:lineRule="auto"/>
        <w:ind w:left="4264" w:right="0" w:firstLine="0"/>
        <w:jc w:val="center"/>
      </w:pPr>
      <w:r>
        <w:rPr>
          <w:b/>
        </w:rPr>
        <w:t xml:space="preserve"> </w:t>
      </w:r>
      <w:r>
        <w:rPr>
          <w:rFonts w:ascii="Times New Roman" w:eastAsia="Times New Roman" w:hAnsi="Times New Roman" w:cs="Times New Roman"/>
          <w:b/>
        </w:rPr>
        <w:t xml:space="preserve"> </w:t>
      </w:r>
    </w:p>
    <w:p w14:paraId="72906EC9" w14:textId="77777777" w:rsidR="00E8234F" w:rsidRDefault="00000000">
      <w:pPr>
        <w:spacing w:after="251" w:line="259" w:lineRule="auto"/>
        <w:ind w:left="142" w:right="0" w:hanging="10"/>
        <w:jc w:val="left"/>
      </w:pPr>
      <w:r>
        <w:rPr>
          <w:b/>
          <w:bCs/>
          <w:szCs w:val="36"/>
          <w:rtl/>
        </w:rPr>
        <w:t xml:space="preserve">منهجية الدارسة:  </w:t>
      </w:r>
    </w:p>
    <w:p w14:paraId="29F715D3" w14:textId="77777777" w:rsidR="00E8234F" w:rsidRDefault="00000000">
      <w:pPr>
        <w:spacing w:after="254" w:line="259" w:lineRule="auto"/>
        <w:ind w:left="142" w:right="0" w:hanging="10"/>
        <w:jc w:val="left"/>
      </w:pPr>
      <w:r>
        <w:rPr>
          <w:b/>
          <w:bCs/>
          <w:szCs w:val="36"/>
          <w:rtl/>
        </w:rPr>
        <w:t xml:space="preserve">يعتمد البحث على:  </w:t>
      </w:r>
    </w:p>
    <w:p w14:paraId="070CFC6C" w14:textId="77777777" w:rsidR="00E8234F" w:rsidRDefault="00000000">
      <w:pPr>
        <w:numPr>
          <w:ilvl w:val="0"/>
          <w:numId w:val="2"/>
        </w:numPr>
        <w:spacing w:after="251" w:line="259" w:lineRule="auto"/>
        <w:ind w:right="0" w:hanging="522"/>
        <w:jc w:val="left"/>
      </w:pPr>
      <w:r>
        <w:rPr>
          <w:b/>
          <w:bCs/>
          <w:szCs w:val="36"/>
          <w:rtl/>
        </w:rPr>
        <w:t xml:space="preserve">المنهج التاريخي التحليلي:  </w:t>
      </w:r>
    </w:p>
    <w:p w14:paraId="183C7AA0" w14:textId="77777777" w:rsidR="00E8234F" w:rsidRDefault="00000000">
      <w:pPr>
        <w:spacing w:after="0" w:line="311" w:lineRule="auto"/>
        <w:ind w:left="96" w:right="895" w:firstLine="722"/>
        <w:jc w:val="right"/>
      </w:pPr>
      <w:r>
        <w:rPr>
          <w:szCs w:val="36"/>
          <w:rtl/>
        </w:rPr>
        <w:t xml:space="preserve">لق ارءة المصادر الأولية </w:t>
      </w:r>
      <w:r>
        <w:rPr>
          <w:color w:val="242424"/>
          <w:szCs w:val="36"/>
          <w:rtl/>
        </w:rPr>
        <w:t>وتحليل النصوص التاريخية</w:t>
      </w:r>
      <w:r>
        <w:rPr>
          <w:szCs w:val="36"/>
          <w:rtl/>
        </w:rPr>
        <w:t xml:space="preserve"> )ككتب الجغ ارفيين العرب مثل المقدسي وابن المجاور والإدريسي(، لتحليل المكتشفات من مواقع التجارة </w:t>
      </w:r>
      <w:r>
        <w:rPr>
          <w:szCs w:val="36"/>
          <w:rtl/>
        </w:rPr>
        <w:lastRenderedPageBreak/>
        <w:t xml:space="preserve">البحرية في قطر، </w:t>
      </w:r>
      <w:r>
        <w:rPr>
          <w:color w:val="242424"/>
          <w:szCs w:val="36"/>
          <w:rtl/>
        </w:rPr>
        <w:t>ود ارسة الآثار المادية )موانئ، سفن، قطع أثرية( في مواقع مثل الزبارة في قطر .</w:t>
      </w:r>
      <w:r>
        <w:rPr>
          <w:szCs w:val="36"/>
          <w:rtl/>
        </w:rPr>
        <w:t xml:space="preserve"> </w:t>
      </w:r>
    </w:p>
    <w:p w14:paraId="63391939" w14:textId="77777777" w:rsidR="00E8234F" w:rsidRDefault="00000000">
      <w:pPr>
        <w:bidi w:val="0"/>
        <w:spacing w:after="98" w:line="259" w:lineRule="auto"/>
        <w:ind w:left="5821" w:right="0" w:firstLine="0"/>
        <w:jc w:val="left"/>
      </w:pPr>
      <w:r>
        <w:rPr>
          <w:rFonts w:ascii="Calibri" w:eastAsia="Calibri" w:hAnsi="Calibri" w:cs="Calibri"/>
          <w:noProof/>
          <w:sz w:val="22"/>
        </w:rPr>
        <mc:AlternateContent>
          <mc:Choice Requires="wpg">
            <w:drawing>
              <wp:inline distT="0" distB="0" distL="0" distR="0" wp14:anchorId="0300E049" wp14:editId="53A90E2F">
                <wp:extent cx="109220" cy="108839"/>
                <wp:effectExtent l="0" t="0" r="0" b="0"/>
                <wp:docPr id="77949" name="Group 7794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301" name="Shape 430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49" style="width:8.60001pt;height:8.57001pt;mso-position-horizontal-relative:char;mso-position-vertical-relative:line" coordsize="1092,1088">
                <v:shape id="Shape 430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20899C64" w14:textId="77777777" w:rsidR="00E8234F" w:rsidRDefault="00000000">
      <w:pPr>
        <w:numPr>
          <w:ilvl w:val="0"/>
          <w:numId w:val="2"/>
        </w:numPr>
        <w:spacing w:after="275" w:line="259" w:lineRule="auto"/>
        <w:ind w:right="0" w:hanging="522"/>
        <w:jc w:val="left"/>
      </w:pPr>
      <w:r>
        <w:rPr>
          <w:b/>
          <w:bCs/>
          <w:szCs w:val="36"/>
          <w:rtl/>
        </w:rPr>
        <w:t xml:space="preserve">المنهج الوصفي:  </w:t>
      </w:r>
    </w:p>
    <w:p w14:paraId="5A416565" w14:textId="77777777" w:rsidR="00E8234F" w:rsidRDefault="00000000">
      <w:pPr>
        <w:spacing w:line="314" w:lineRule="auto"/>
        <w:ind w:left="134" w:right="885" w:firstLine="718"/>
      </w:pPr>
      <w:r>
        <w:rPr>
          <w:szCs w:val="36"/>
          <w:rtl/>
        </w:rPr>
        <w:t>لوصف طرق التجارة البحرية والبضائع ا</w:t>
      </w:r>
      <w:r>
        <w:rPr>
          <w:szCs w:val="36"/>
          <w:u w:val="single" w:color="7F7F7F"/>
          <w:rtl/>
        </w:rPr>
        <w:t>ل</w:t>
      </w:r>
      <w:r>
        <w:rPr>
          <w:szCs w:val="36"/>
          <w:rtl/>
        </w:rPr>
        <w:t xml:space="preserve">متداولة عبر الخ ارئط التاريخية، ورصد وتحليل النشاط التجاري والموانئ. </w:t>
      </w:r>
    </w:p>
    <w:p w14:paraId="19DBAEF5" w14:textId="77777777" w:rsidR="00E8234F" w:rsidRDefault="00000000">
      <w:pPr>
        <w:bidi w:val="0"/>
        <w:spacing w:after="153" w:line="259" w:lineRule="auto"/>
        <w:ind w:left="2745" w:right="0" w:firstLine="0"/>
        <w:jc w:val="left"/>
      </w:pPr>
      <w:r>
        <w:rPr>
          <w:rFonts w:ascii="Calibri" w:eastAsia="Calibri" w:hAnsi="Calibri" w:cs="Calibri"/>
          <w:noProof/>
          <w:sz w:val="22"/>
        </w:rPr>
        <mc:AlternateContent>
          <mc:Choice Requires="wpg">
            <w:drawing>
              <wp:inline distT="0" distB="0" distL="0" distR="0" wp14:anchorId="17920DBA" wp14:editId="59254B38">
                <wp:extent cx="67691" cy="67945"/>
                <wp:effectExtent l="0" t="0" r="0" b="0"/>
                <wp:docPr id="77948" name="Group 77948"/>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287" name="Shape 428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48" style="width:5.33pt;height:5.35001pt;mso-position-horizontal-relative:char;mso-position-vertical-relative:line" coordsize="676,679">
                <v:shape id="Shape 428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1BD3A9A0" w14:textId="77777777" w:rsidR="00E8234F" w:rsidRDefault="00000000">
      <w:pPr>
        <w:numPr>
          <w:ilvl w:val="0"/>
          <w:numId w:val="2"/>
        </w:numPr>
        <w:spacing w:after="0" w:line="259" w:lineRule="auto"/>
        <w:ind w:right="0" w:hanging="522"/>
        <w:jc w:val="left"/>
      </w:pPr>
      <w:r>
        <w:rPr>
          <w:b/>
          <w:bCs/>
          <w:szCs w:val="36"/>
          <w:rtl/>
        </w:rPr>
        <w:t xml:space="preserve">المنهج المقارن : </w:t>
      </w:r>
    </w:p>
    <w:p w14:paraId="221F1094" w14:textId="77777777" w:rsidR="00E8234F" w:rsidRDefault="00000000">
      <w:pPr>
        <w:bidi w:val="0"/>
        <w:spacing w:after="60" w:line="259" w:lineRule="auto"/>
        <w:ind w:left="2353" w:right="0" w:firstLine="0"/>
        <w:jc w:val="left"/>
      </w:pPr>
      <w:r>
        <w:rPr>
          <w:rFonts w:ascii="Calibri" w:eastAsia="Calibri" w:hAnsi="Calibri" w:cs="Calibri"/>
          <w:noProof/>
          <w:sz w:val="22"/>
        </w:rPr>
        <mc:AlternateContent>
          <mc:Choice Requires="wpg">
            <w:drawing>
              <wp:inline distT="0" distB="0" distL="0" distR="0" wp14:anchorId="06C39B75" wp14:editId="192F9180">
                <wp:extent cx="247396" cy="247397"/>
                <wp:effectExtent l="0" t="0" r="0" b="0"/>
                <wp:docPr id="77947" name="Group 77947"/>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4282" name="Shape 428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283" name="Shape 428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47" style="width:19.48pt;height:19.48pt;mso-position-horizontal-relative:char;mso-position-vertical-relative:line" coordsize="2473,2473">
                <v:shape id="Shape 428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28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1CCBD31D" w14:textId="77777777" w:rsidR="00E8234F" w:rsidRDefault="00000000">
      <w:pPr>
        <w:spacing w:after="276" w:line="259" w:lineRule="auto"/>
        <w:ind w:left="135" w:right="4302"/>
      </w:pPr>
      <w:r>
        <w:rPr>
          <w:szCs w:val="36"/>
          <w:rtl/>
        </w:rPr>
        <w:t xml:space="preserve">لربط النتائج بسياقات أوسع في المحيط الهندي.  </w:t>
      </w:r>
    </w:p>
    <w:p w14:paraId="526EAEBD" w14:textId="77777777" w:rsidR="00E8234F" w:rsidRDefault="00000000">
      <w:pPr>
        <w:numPr>
          <w:ilvl w:val="0"/>
          <w:numId w:val="2"/>
        </w:numPr>
        <w:spacing w:after="255" w:line="259" w:lineRule="auto"/>
        <w:ind w:right="0" w:hanging="522"/>
        <w:jc w:val="left"/>
      </w:pPr>
      <w:r>
        <w:rPr>
          <w:b/>
          <w:bCs/>
          <w:szCs w:val="36"/>
          <w:rtl/>
        </w:rPr>
        <w:t xml:space="preserve">المنهج الحضاري:  </w:t>
      </w:r>
    </w:p>
    <w:p w14:paraId="7B327321" w14:textId="77777777" w:rsidR="00E8234F" w:rsidRDefault="00000000">
      <w:pPr>
        <w:spacing w:line="259" w:lineRule="auto"/>
        <w:ind w:left="135" w:right="4395"/>
      </w:pPr>
      <w:r>
        <w:rPr>
          <w:szCs w:val="36"/>
          <w:rtl/>
        </w:rPr>
        <w:t xml:space="preserve">لد ارسة أثر التجارة على نشر الثقافة الإسلامية. </w:t>
      </w:r>
    </w:p>
    <w:p w14:paraId="5977BD76" w14:textId="77777777" w:rsidR="00E8234F" w:rsidRDefault="00000000">
      <w:pPr>
        <w:bidi w:val="0"/>
        <w:spacing w:after="235" w:line="259" w:lineRule="auto"/>
        <w:ind w:left="0" w:right="0" w:firstLine="0"/>
        <w:jc w:val="left"/>
      </w:pPr>
      <w:r>
        <w:lastRenderedPageBreak/>
        <w:t xml:space="preserve"> </w:t>
      </w:r>
      <w:r>
        <w:rPr>
          <w:noProof/>
        </w:rPr>
        <w:drawing>
          <wp:inline distT="0" distB="0" distL="0" distR="0" wp14:anchorId="50EDA59A" wp14:editId="47F6F770">
            <wp:extent cx="5943600" cy="2202180"/>
            <wp:effectExtent l="0" t="0" r="0" b="0"/>
            <wp:docPr id="5069" name="Picture 5069"/>
            <wp:cNvGraphicFramePr/>
            <a:graphic xmlns:a="http://schemas.openxmlformats.org/drawingml/2006/main">
              <a:graphicData uri="http://schemas.openxmlformats.org/drawingml/2006/picture">
                <pic:pic xmlns:pic="http://schemas.openxmlformats.org/drawingml/2006/picture">
                  <pic:nvPicPr>
                    <pic:cNvPr id="5069" name="Picture 5069"/>
                    <pic:cNvPicPr/>
                  </pic:nvPicPr>
                  <pic:blipFill>
                    <a:blip r:embed="rId12"/>
                    <a:stretch>
                      <a:fillRect/>
                    </a:stretch>
                  </pic:blipFill>
                  <pic:spPr>
                    <a:xfrm>
                      <a:off x="0" y="0"/>
                      <a:ext cx="5943600" cy="2202180"/>
                    </a:xfrm>
                    <a:prstGeom prst="rect">
                      <a:avLst/>
                    </a:prstGeom>
                  </pic:spPr>
                </pic:pic>
              </a:graphicData>
            </a:graphic>
          </wp:inline>
        </w:drawing>
      </w:r>
    </w:p>
    <w:p w14:paraId="61AC3719" w14:textId="77777777" w:rsidR="00E8234F" w:rsidRDefault="00000000">
      <w:pPr>
        <w:spacing w:after="378" w:line="259" w:lineRule="auto"/>
        <w:ind w:left="0" w:right="2916" w:firstLine="0"/>
        <w:jc w:val="right"/>
      </w:pPr>
      <w:r>
        <w:rPr>
          <w:rFonts w:ascii="Times New Roman" w:eastAsia="Times New Roman" w:hAnsi="Times New Roman" w:cs="Times New Roman"/>
          <w:color w:val="17365D"/>
          <w:sz w:val="32"/>
          <w:szCs w:val="32"/>
          <w:rtl/>
        </w:rPr>
        <w:t xml:space="preserve"> </w:t>
      </w:r>
      <w:r>
        <w:rPr>
          <w:rFonts w:ascii="Times New Roman" w:eastAsia="Times New Roman" w:hAnsi="Times New Roman" w:cs="Times New Roman"/>
          <w:b/>
          <w:bCs/>
          <w:color w:val="17365D"/>
          <w:sz w:val="32"/>
          <w:szCs w:val="32"/>
          <w:shd w:val="clear" w:color="auto" w:fill="D3D3D3"/>
          <w:rtl/>
        </w:rPr>
        <w:t>تجميع وتحليل الدراسات السابقة باحترافية وموثوقية</w:t>
      </w:r>
    </w:p>
    <w:p w14:paraId="26CAB51E" w14:textId="77777777" w:rsidR="00E8234F" w:rsidRDefault="00000000">
      <w:pPr>
        <w:spacing w:after="200" w:line="276" w:lineRule="auto"/>
        <w:ind w:left="135" w:right="1648"/>
      </w:pPr>
      <w:r>
        <w:rPr>
          <w:b/>
          <w:bCs/>
          <w:szCs w:val="36"/>
          <w:rtl/>
        </w:rPr>
        <w:t xml:space="preserve">نموذج دارسات سابقة عربية وأجنبية حول </w:t>
      </w:r>
      <w:r>
        <w:rPr>
          <w:szCs w:val="36"/>
          <w:rtl/>
        </w:rPr>
        <w:t>تحليل النظم الًقتصادية في الدولة الإسلامي ة</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687F4C24" wp14:editId="7698F3B7">
                <wp:extent cx="109220" cy="108839"/>
                <wp:effectExtent l="0" t="0" r="0" b="0"/>
                <wp:docPr id="86285" name="Group 86285"/>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764" name="Shape 47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6285" style="width:8.60001pt;height:8.57001pt;mso-position-horizontal-relative:char;mso-position-vertical-relative:line" coordsize="1092,1088">
                <v:shape id="Shape 47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4992FD1D" w14:textId="77777777" w:rsidR="00E8234F" w:rsidRDefault="00000000">
      <w:pPr>
        <w:spacing w:after="376" w:line="259" w:lineRule="auto"/>
        <w:ind w:left="142" w:right="0" w:hanging="10"/>
        <w:jc w:val="left"/>
      </w:pPr>
      <w:r>
        <w:rPr>
          <w:b/>
          <w:bCs/>
          <w:szCs w:val="36"/>
          <w:rtl/>
        </w:rPr>
        <w:t xml:space="preserve">الدارسات السابقة:  </w:t>
      </w:r>
    </w:p>
    <w:p w14:paraId="27052ABC" w14:textId="77777777" w:rsidR="00E8234F" w:rsidRDefault="00000000">
      <w:pPr>
        <w:ind w:left="134" w:right="885" w:firstLine="704"/>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64CAB03C" wp14:editId="4ED7D845">
                <wp:simplePos x="0" y="0"/>
                <wp:positionH relativeFrom="column">
                  <wp:posOffset>1743329</wp:posOffset>
                </wp:positionH>
                <wp:positionV relativeFrom="paragraph">
                  <wp:posOffset>587939</wp:posOffset>
                </wp:positionV>
                <wp:extent cx="67691" cy="67945"/>
                <wp:effectExtent l="0" t="0" r="0" b="0"/>
                <wp:wrapNone/>
                <wp:docPr id="86283" name="Group 8628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750" name="Shape 47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6283" style="width:5.33pt;height:5.35001pt;position:absolute;z-index:12;mso-position-horizontal-relative:text;mso-position-horizontal:absolute;margin-left:137.27pt;mso-position-vertical-relative:text;margin-top:46.2944pt;" coordsize="676,679">
                <v:shape id="Shape 47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4990AD2D" wp14:editId="4E507695">
                <wp:simplePos x="0" y="0"/>
                <wp:positionH relativeFrom="column">
                  <wp:posOffset>2895854</wp:posOffset>
                </wp:positionH>
                <wp:positionV relativeFrom="paragraph">
                  <wp:posOffset>-18866</wp:posOffset>
                </wp:positionV>
                <wp:extent cx="77089" cy="77470"/>
                <wp:effectExtent l="0" t="0" r="0" b="0"/>
                <wp:wrapNone/>
                <wp:docPr id="86284" name="Group 86284"/>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4758" name="Shape 47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6284" style="width:6.06999pt;height:6.10001pt;position:absolute;z-index:20;mso-position-horizontal-relative:text;mso-position-horizontal:absolute;margin-left:228.02pt;mso-position-vertical-relative:text;margin-top:-1.48557pt;" coordsize="770,774">
                <v:shape id="Shape 47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r>
        <w:rPr>
          <w:szCs w:val="36"/>
          <w:rtl/>
        </w:rPr>
        <w:t xml:space="preserve"> وعلى الرغم من أهمية الد ارسة إلً أننا لم نعثر على عدد كبير من الد ارسات السابقة التي تناولت الموضوع محل البحث بشكل مباشر، ولكننا توصلنا إلى بعض </w:t>
      </w:r>
    </w:p>
    <w:p w14:paraId="0C45490A" w14:textId="77777777" w:rsidR="00E8234F"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7FE206CB" wp14:editId="1D2BA3B1">
                <wp:extent cx="75184" cy="75185"/>
                <wp:effectExtent l="0" t="0" r="0" b="0"/>
                <wp:docPr id="86282" name="Group 86282"/>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4746" name="Shape 47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6282" style="width:5.92001pt;height:5.92004pt;mso-position-horizontal-relative:char;mso-position-vertical-relative:line" coordsize="751,751">
                <v:shape id="Shape 47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590FB6D5" w14:textId="77777777" w:rsidR="00E8234F" w:rsidRDefault="00000000">
      <w:pPr>
        <w:spacing w:after="131"/>
        <w:ind w:left="135" w:right="885"/>
      </w:pPr>
      <w:r>
        <w:rPr>
          <w:szCs w:val="36"/>
          <w:rtl/>
        </w:rPr>
        <w:t xml:space="preserve">الد ارسات التي تتقاطع أو تتقارب في موضوعها أو منهجها مع د ارستنا الحالية ،ويمكن عرضها على النحو التالي: </w:t>
      </w:r>
    </w:p>
    <w:p w14:paraId="4AE5FE0B" w14:textId="77777777" w:rsidR="00E8234F" w:rsidRDefault="00000000">
      <w:pPr>
        <w:spacing w:after="376" w:line="259" w:lineRule="auto"/>
        <w:ind w:left="142" w:right="0" w:hanging="10"/>
        <w:jc w:val="left"/>
      </w:pPr>
      <w:r>
        <w:rPr>
          <w:b/>
          <w:bCs/>
          <w:szCs w:val="36"/>
        </w:rPr>
        <w:lastRenderedPageBreak/>
        <w:t>1</w:t>
      </w:r>
      <w:r>
        <w:rPr>
          <w:b/>
          <w:bCs/>
          <w:szCs w:val="36"/>
          <w:rtl/>
        </w:rPr>
        <w:t>- دارسة عبد العزيز الدور ي )</w:t>
      </w:r>
      <w:r>
        <w:rPr>
          <w:b/>
          <w:bCs/>
          <w:szCs w:val="36"/>
        </w:rPr>
        <w:t>1980</w:t>
      </w:r>
      <w:proofErr w:type="gramStart"/>
      <w:r>
        <w:rPr>
          <w:b/>
          <w:bCs/>
          <w:szCs w:val="36"/>
          <w:rtl/>
        </w:rPr>
        <w:t>م( :</w:t>
      </w:r>
      <w:proofErr w:type="gramEnd"/>
      <w:r>
        <w:rPr>
          <w:b/>
          <w:bCs/>
          <w:szCs w:val="36"/>
          <w:rtl/>
        </w:rPr>
        <w:t xml:space="preserve"> </w:t>
      </w:r>
    </w:p>
    <w:p w14:paraId="744FBEB7" w14:textId="77777777" w:rsidR="00E8234F" w:rsidRDefault="00000000">
      <w:pPr>
        <w:spacing w:after="372" w:line="259" w:lineRule="auto"/>
        <w:ind w:left="135" w:right="3409"/>
      </w:pPr>
      <w:r>
        <w:rPr>
          <w:b/>
          <w:bCs/>
          <w:szCs w:val="36"/>
          <w:rtl/>
        </w:rPr>
        <w:t>والتي جاءت بعنوان:</w:t>
      </w:r>
      <w:r>
        <w:rPr>
          <w:szCs w:val="36"/>
          <w:rtl/>
        </w:rPr>
        <w:t xml:space="preserve"> " النظم الًقتصادية في الإسلام " .  </w:t>
      </w:r>
    </w:p>
    <w:p w14:paraId="325460B3" w14:textId="77777777" w:rsidR="00E8234F" w:rsidRDefault="00000000">
      <w:pPr>
        <w:spacing w:after="106"/>
        <w:ind w:left="134" w:right="885" w:firstLine="721"/>
      </w:pPr>
      <w:r>
        <w:rPr>
          <w:b/>
          <w:bCs/>
          <w:szCs w:val="36"/>
          <w:rtl/>
        </w:rPr>
        <w:t xml:space="preserve">ولقد تناولت الدارسة: </w:t>
      </w:r>
      <w:r>
        <w:rPr>
          <w:szCs w:val="36"/>
          <w:rtl/>
        </w:rPr>
        <w:t xml:space="preserve"> تحليل النظم الًقتصادية في الدولة الإسلامية منذ عصر النبوة حتى القرون الهجرية الأولى،  وهو ما يوافق بالفعل هذه الفترة من السنوات الميلادية  ،مع بيان تطور التجارة،  والزارعة،  والض ارئب،  وغيرها من الأنشطة الًقتصادية.  </w:t>
      </w:r>
    </w:p>
    <w:p w14:paraId="6A0E945B" w14:textId="77777777" w:rsidR="00E8234F" w:rsidRDefault="00000000">
      <w:pPr>
        <w:ind w:left="134" w:right="885" w:firstLine="719"/>
      </w:pPr>
      <w:r>
        <w:rPr>
          <w:b/>
          <w:bCs/>
          <w:szCs w:val="36"/>
          <w:rtl/>
        </w:rPr>
        <w:t>ولقد  توصلت  الدارسة إلي:</w:t>
      </w:r>
      <w:r>
        <w:rPr>
          <w:szCs w:val="36"/>
          <w:rtl/>
        </w:rPr>
        <w:t xml:space="preserve">  أن التجارة كانت مكوانا رئيسايا في قوة الدولة الإسلامية، وأسهمت بشكل كبير في ت</w:t>
      </w:r>
      <w:r>
        <w:rPr>
          <w:strike/>
          <w:szCs w:val="36"/>
          <w:rtl/>
        </w:rPr>
        <w:t>وس</w:t>
      </w:r>
      <w:r>
        <w:rPr>
          <w:szCs w:val="36"/>
          <w:rtl/>
        </w:rPr>
        <w:t xml:space="preserve">يع رقعة التأثير الحضاري للإسلام، لً سيما من خلال الًتصال بالمجتمعات المجاورة؛    ولقد  أكدت الد ارسة على الدور الفاعل </w:t>
      </w:r>
    </w:p>
    <w:p w14:paraId="4C5E6563" w14:textId="77777777" w:rsidR="00E8234F"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2E338037" wp14:editId="08CA7954">
                <wp:extent cx="77089" cy="77470"/>
                <wp:effectExtent l="0" t="0" r="0" b="0"/>
                <wp:docPr id="85552" name="Group 85552"/>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105" name="Shape 51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5552" style="width:6.06999pt;height:6.10001pt;mso-position-horizontal-relative:char;mso-position-vertical-relative:line" coordsize="770,774">
                <v:shape id="Shape 51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5C646A3E" w14:textId="77777777" w:rsidR="00E8234F" w:rsidRDefault="00000000">
      <w:pPr>
        <w:spacing w:after="3" w:line="259" w:lineRule="auto"/>
        <w:ind w:left="150" w:right="2745" w:hanging="10"/>
        <w:jc w:val="left"/>
      </w:pPr>
      <w:r>
        <w:rPr>
          <w:szCs w:val="36"/>
          <w:rtl/>
        </w:rPr>
        <w:t xml:space="preserve">للم اركز التجارية والموانئ، دون التوسع في الجوانب الجغ ارفية. </w:t>
      </w:r>
    </w:p>
    <w:p w14:paraId="134CC037" w14:textId="77777777" w:rsidR="00E8234F" w:rsidRDefault="00000000">
      <w:pPr>
        <w:bidi w:val="0"/>
        <w:spacing w:after="93" w:line="259" w:lineRule="auto"/>
        <w:ind w:left="2745" w:right="0" w:firstLine="0"/>
        <w:jc w:val="left"/>
      </w:pPr>
      <w:r>
        <w:rPr>
          <w:rFonts w:ascii="Calibri" w:eastAsia="Calibri" w:hAnsi="Calibri" w:cs="Calibri"/>
          <w:noProof/>
          <w:sz w:val="22"/>
        </w:rPr>
        <mc:AlternateContent>
          <mc:Choice Requires="wpg">
            <w:drawing>
              <wp:inline distT="0" distB="0" distL="0" distR="0" wp14:anchorId="5A9D3998" wp14:editId="5CB77141">
                <wp:extent cx="67691" cy="67945"/>
                <wp:effectExtent l="0" t="0" r="0" b="0"/>
                <wp:docPr id="85551" name="Group 8555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097" name="Shape 509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5551" style="width:5.33pt;height:5.35001pt;mso-position-horizontal-relative:char;mso-position-vertical-relative:line" coordsize="676,679">
                <v:shape id="Shape 509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276C2D8" w14:textId="77777777" w:rsidR="00E8234F" w:rsidRDefault="00000000">
      <w:pPr>
        <w:ind w:left="134" w:right="885" w:firstLine="720"/>
      </w:pPr>
      <w:r>
        <w:rPr>
          <w:rFonts w:ascii="Calibri" w:eastAsia="Calibri" w:hAnsi="Calibri" w:cs="Calibri"/>
          <w:noProof/>
          <w:sz w:val="22"/>
        </w:rPr>
        <w:lastRenderedPageBreak/>
        <mc:AlternateContent>
          <mc:Choice Requires="wpg">
            <w:drawing>
              <wp:anchor distT="0" distB="0" distL="114300" distR="114300" simplePos="0" relativeHeight="251664384" behindDoc="0" locked="0" layoutInCell="1" allowOverlap="1" wp14:anchorId="0480C02E" wp14:editId="5A5957F6">
                <wp:simplePos x="0" y="0"/>
                <wp:positionH relativeFrom="column">
                  <wp:posOffset>1666748</wp:posOffset>
                </wp:positionH>
                <wp:positionV relativeFrom="paragraph">
                  <wp:posOffset>498403</wp:posOffset>
                </wp:positionV>
                <wp:extent cx="74930" cy="74930"/>
                <wp:effectExtent l="0" t="0" r="0" b="0"/>
                <wp:wrapSquare wrapText="bothSides"/>
                <wp:docPr id="85550" name="Group 85550"/>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092" name="Shape 5092"/>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5550" style="width:5.90001pt;height:5.90002pt;position:absolute;mso-position-horizontal-relative:text;mso-position-horizontal:absolute;margin-left:131.24pt;mso-position-vertical-relative:text;margin-top:39.2444pt;" coordsize="749,749">
                <v:shape id="Shape 5092"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w10:wrap type="square"/>
              </v:group>
            </w:pict>
          </mc:Fallback>
        </mc:AlternateContent>
      </w:r>
      <w:r>
        <w:rPr>
          <w:b/>
          <w:bCs/>
          <w:szCs w:val="36"/>
          <w:rtl/>
        </w:rPr>
        <w:t>التعليق على الدارسة: وبعد الاطلاع على الدارسة وجدنا أن ه</w:t>
      </w:r>
      <w:r>
        <w:rPr>
          <w:b/>
          <w:bCs/>
          <w:szCs w:val="36"/>
          <w:u w:val="single" w:color="7F7F7F"/>
          <w:rtl/>
        </w:rPr>
        <w:t>ذ</w:t>
      </w:r>
      <w:r>
        <w:rPr>
          <w:b/>
          <w:bCs/>
          <w:szCs w:val="36"/>
          <w:rtl/>
        </w:rPr>
        <w:t xml:space="preserve">ه </w:t>
      </w:r>
      <w:r>
        <w:rPr>
          <w:szCs w:val="36"/>
          <w:rtl/>
        </w:rPr>
        <w:t xml:space="preserve">الد ارسة تُعد مرجاعا تأسيسايا في فهم البنية الًقتصادية في الإسلام، لكنها تناولت الموضوع من منظور شمولي واسع دون التعمق في البعد البحري، أو تخصيص مساحة كافية لمنطقة الخليج وقطر كمحور للتأثير الحضا ري، وهو ما تقدمه د ارستنا الحالية. </w:t>
      </w:r>
    </w:p>
    <w:p w14:paraId="211D892D" w14:textId="77777777" w:rsidR="00E8234F" w:rsidRDefault="00000000">
      <w:pPr>
        <w:spacing w:after="376" w:line="259" w:lineRule="auto"/>
        <w:ind w:left="142" w:right="0" w:hanging="10"/>
        <w:jc w:val="left"/>
      </w:pPr>
      <w:r>
        <w:rPr>
          <w:b/>
          <w:bCs/>
          <w:szCs w:val="36"/>
        </w:rPr>
        <w:t>2</w:t>
      </w:r>
      <w:r>
        <w:rPr>
          <w:b/>
          <w:bCs/>
          <w:szCs w:val="36"/>
          <w:rtl/>
        </w:rPr>
        <w:t>- دارسة رشيد الخيو ن )</w:t>
      </w:r>
      <w:r>
        <w:rPr>
          <w:b/>
          <w:bCs/>
          <w:szCs w:val="36"/>
        </w:rPr>
        <w:t>2001</w:t>
      </w:r>
      <w:r>
        <w:rPr>
          <w:b/>
          <w:bCs/>
          <w:szCs w:val="36"/>
          <w:rtl/>
        </w:rPr>
        <w:t xml:space="preserve">م:( </w:t>
      </w:r>
    </w:p>
    <w:p w14:paraId="05243961" w14:textId="77777777" w:rsidR="00E8234F" w:rsidRDefault="00000000">
      <w:pPr>
        <w:spacing w:after="380" w:line="259" w:lineRule="auto"/>
        <w:ind w:left="135" w:right="2818"/>
      </w:pPr>
      <w:r>
        <w:rPr>
          <w:b/>
          <w:bCs/>
          <w:szCs w:val="36"/>
          <w:rtl/>
        </w:rPr>
        <w:t xml:space="preserve">والتي جاءت بعنوان: </w:t>
      </w:r>
      <w:r>
        <w:rPr>
          <w:szCs w:val="36"/>
          <w:rtl/>
        </w:rPr>
        <w:t xml:space="preserve">"  الخليج العربي والتواصل الحضار ي " .  </w:t>
      </w:r>
    </w:p>
    <w:p w14:paraId="59B9E0EE" w14:textId="77777777" w:rsidR="00E8234F" w:rsidRDefault="00000000">
      <w:pPr>
        <w:spacing w:after="108"/>
        <w:ind w:left="134" w:right="885" w:firstLine="719"/>
      </w:pPr>
      <w:r>
        <w:rPr>
          <w:b/>
          <w:bCs/>
          <w:szCs w:val="36"/>
          <w:rtl/>
        </w:rPr>
        <w:t xml:space="preserve">ولقد  تناولت الدارسة:  </w:t>
      </w:r>
      <w:r>
        <w:rPr>
          <w:szCs w:val="36"/>
          <w:rtl/>
        </w:rPr>
        <w:t xml:space="preserve">أهم  مظاهر التواصل الحضاري بين سكان منطقة الخليج العربي والمناطق المحيطة بها )الهند، الصين، شرق أفريقيا( عبر الطرق البحرية، مسلطة الضوء على البعد الثقافي والًجتماعي لهذا التفاعل. </w:t>
      </w:r>
    </w:p>
    <w:p w14:paraId="4AF6E81F" w14:textId="77777777" w:rsidR="00E8234F" w:rsidRDefault="00000000">
      <w:pPr>
        <w:ind w:left="134" w:right="885" w:firstLine="712"/>
      </w:pPr>
      <w:r>
        <w:rPr>
          <w:rFonts w:ascii="Calibri" w:eastAsia="Calibri" w:hAnsi="Calibri" w:cs="Calibri"/>
          <w:noProof/>
          <w:sz w:val="22"/>
        </w:rPr>
        <w:lastRenderedPageBreak/>
        <mc:AlternateContent>
          <mc:Choice Requires="wpg">
            <w:drawing>
              <wp:anchor distT="0" distB="0" distL="114300" distR="114300" simplePos="0" relativeHeight="251665408" behindDoc="0" locked="0" layoutInCell="1" allowOverlap="1" wp14:anchorId="30905B80" wp14:editId="2D12FCE4">
                <wp:simplePos x="0" y="0"/>
                <wp:positionH relativeFrom="column">
                  <wp:posOffset>3696335</wp:posOffset>
                </wp:positionH>
                <wp:positionV relativeFrom="paragraph">
                  <wp:posOffset>510994</wp:posOffset>
                </wp:positionV>
                <wp:extent cx="109220" cy="108839"/>
                <wp:effectExtent l="0" t="0" r="0" b="0"/>
                <wp:wrapNone/>
                <wp:docPr id="85722" name="Group 8572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5835" name="Shape 583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5722" style="width:8.60001pt;height:8.57001pt;position:absolute;z-index:26;mso-position-horizontal-relative:text;mso-position-horizontal:absolute;margin-left:291.05pt;mso-position-vertical-relative:text;margin-top:40.2357pt;" coordsize="1092,1088">
                <v:shape id="Shape 583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 xml:space="preserve">أن الخليج العربي كان جساار للتبادل الحضاري، وأن التجار العرب والخليجيين ساهموا في نقل مظاهر الحضارة الإسلامية إلى الشعوب المجاورة، كما أشار إلى الدور المتميز لبعض موانئ الخليج، مثل سي ارف </w:t>
      </w:r>
    </w:p>
    <w:p w14:paraId="7D33C90C" w14:textId="77777777" w:rsidR="00E8234F" w:rsidRDefault="00000000">
      <w:pPr>
        <w:bidi w:val="0"/>
        <w:spacing w:after="141" w:line="259" w:lineRule="auto"/>
        <w:ind w:left="4560" w:right="0" w:firstLine="0"/>
        <w:jc w:val="left"/>
      </w:pPr>
      <w:r>
        <w:rPr>
          <w:rFonts w:ascii="Calibri" w:eastAsia="Calibri" w:hAnsi="Calibri" w:cs="Calibri"/>
          <w:noProof/>
          <w:sz w:val="22"/>
        </w:rPr>
        <mc:AlternateContent>
          <mc:Choice Requires="wpg">
            <w:drawing>
              <wp:inline distT="0" distB="0" distL="0" distR="0" wp14:anchorId="4C7C83EE" wp14:editId="5FDE17C7">
                <wp:extent cx="77089" cy="77470"/>
                <wp:effectExtent l="0" t="0" r="0" b="0"/>
                <wp:docPr id="85720" name="Group 8572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829" name="Shape 58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5720" style="width:6.06999pt;height:6.10001pt;mso-position-horizontal-relative:char;mso-position-vertical-relative:line" coordsize="770,774">
                <v:shape id="Shape 58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46B4BEC1" w14:textId="77777777" w:rsidR="00E8234F" w:rsidRDefault="00000000">
      <w:pPr>
        <w:spacing w:after="3" w:line="259" w:lineRule="auto"/>
        <w:ind w:left="150" w:right="2745" w:hanging="10"/>
        <w:jc w:val="left"/>
      </w:pPr>
      <w:r>
        <w:rPr>
          <w:szCs w:val="36"/>
          <w:rtl/>
        </w:rPr>
        <w:t xml:space="preserve">والبص رة.  </w:t>
      </w:r>
    </w:p>
    <w:p w14:paraId="1F06D373" w14:textId="77777777" w:rsidR="00E8234F" w:rsidRDefault="00000000">
      <w:pPr>
        <w:bidi w:val="0"/>
        <w:spacing w:after="215" w:line="259" w:lineRule="auto"/>
        <w:ind w:left="2745" w:right="0" w:firstLine="0"/>
        <w:jc w:val="left"/>
      </w:pPr>
      <w:r>
        <w:rPr>
          <w:rFonts w:ascii="Calibri" w:eastAsia="Calibri" w:hAnsi="Calibri" w:cs="Calibri"/>
          <w:noProof/>
          <w:sz w:val="22"/>
        </w:rPr>
        <mc:AlternateContent>
          <mc:Choice Requires="wpg">
            <w:drawing>
              <wp:inline distT="0" distB="0" distL="0" distR="0" wp14:anchorId="664310B9" wp14:editId="35E56478">
                <wp:extent cx="67691" cy="67945"/>
                <wp:effectExtent l="0" t="0" r="0" b="0"/>
                <wp:docPr id="85719" name="Group 8571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821" name="Shape 58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5719" style="width:5.33pt;height:5.35001pt;mso-position-horizontal-relative:char;mso-position-vertical-relative:line" coordsize="676,679">
                <v:shape id="Shape 58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63EA9461" w14:textId="77777777" w:rsidR="00E8234F" w:rsidRDefault="00000000">
      <w:pPr>
        <w:spacing w:line="259" w:lineRule="auto"/>
        <w:ind w:left="135" w:right="885"/>
      </w:pPr>
      <w:r>
        <w:rPr>
          <w:b/>
          <w:bCs/>
          <w:szCs w:val="36"/>
          <w:rtl/>
        </w:rPr>
        <w:t xml:space="preserve">التعليق على الدارسة: </w:t>
      </w:r>
      <w:r>
        <w:rPr>
          <w:szCs w:val="36"/>
          <w:rtl/>
        </w:rPr>
        <w:t xml:space="preserve">بعد الًطلاع على الد ارسة وجدنا أن الد ارسة ثرية من </w:t>
      </w:r>
    </w:p>
    <w:p w14:paraId="394B3085" w14:textId="77777777" w:rsidR="00E8234F" w:rsidRDefault="00000000">
      <w:pPr>
        <w:bidi w:val="0"/>
        <w:spacing w:after="117" w:line="259" w:lineRule="auto"/>
        <w:ind w:left="2625" w:right="0" w:firstLine="0"/>
        <w:jc w:val="left"/>
      </w:pPr>
      <w:r>
        <w:rPr>
          <w:rFonts w:ascii="Calibri" w:eastAsia="Calibri" w:hAnsi="Calibri" w:cs="Calibri"/>
          <w:noProof/>
          <w:sz w:val="22"/>
        </w:rPr>
        <mc:AlternateContent>
          <mc:Choice Requires="wpg">
            <w:drawing>
              <wp:inline distT="0" distB="0" distL="0" distR="0" wp14:anchorId="3C4C3293" wp14:editId="523D0938">
                <wp:extent cx="74930" cy="74930"/>
                <wp:effectExtent l="0" t="0" r="0" b="0"/>
                <wp:docPr id="85717" name="Group 85717"/>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816" name="Shape 581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5717" style="width:5.90001pt;height:5.90002pt;mso-position-horizontal-relative:char;mso-position-vertical-relative:line" coordsize="749,749">
                <v:shape id="Shape 581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14912BA5" w14:textId="77777777" w:rsidR="00E8234F" w:rsidRDefault="00000000">
      <w:pPr>
        <w:spacing w:after="114"/>
        <w:ind w:left="135" w:right="885"/>
      </w:pPr>
      <w:r>
        <w:rPr>
          <w:szCs w:val="36"/>
          <w:rtl/>
        </w:rPr>
        <w:t xml:space="preserve">حيث الربط بين التجارة والحضارة، إلً أنها تعاملت مع الخليج كوحدة جغ ارفية عامة دون التركيز على قطر تحديادا، كما لم تحدد الفترة الزمنية موضوع الد ارسة بدقة، وهو ما يشمله د ارستنا الحالية حيث خصصنا في هذه الد ارسة منطقة الخليج وقطر بشكلأدق، وفترة زمنية من) </w:t>
      </w:r>
      <w:r>
        <w:rPr>
          <w:szCs w:val="36"/>
        </w:rPr>
        <w:t>800</w:t>
      </w:r>
      <w:r>
        <w:rPr>
          <w:szCs w:val="36"/>
          <w:rtl/>
        </w:rPr>
        <w:t>-</w:t>
      </w:r>
      <w:r>
        <w:rPr>
          <w:szCs w:val="36"/>
        </w:rPr>
        <w:t>950</w:t>
      </w:r>
      <w:r>
        <w:rPr>
          <w:szCs w:val="36"/>
          <w:rtl/>
        </w:rPr>
        <w:t xml:space="preserve">م(.  </w:t>
      </w:r>
    </w:p>
    <w:p w14:paraId="20441DCE" w14:textId="77777777" w:rsidR="00E8234F" w:rsidRDefault="00000000">
      <w:pPr>
        <w:spacing w:after="376" w:line="259" w:lineRule="auto"/>
        <w:ind w:left="142" w:right="0" w:hanging="10"/>
        <w:jc w:val="left"/>
      </w:pPr>
      <w:r>
        <w:rPr>
          <w:b/>
          <w:bCs/>
          <w:szCs w:val="36"/>
        </w:rPr>
        <w:t>3</w:t>
      </w:r>
      <w:r>
        <w:rPr>
          <w:b/>
          <w:bCs/>
          <w:szCs w:val="36"/>
          <w:rtl/>
        </w:rPr>
        <w:t xml:space="preserve">- دارسة محمد حسن </w:t>
      </w:r>
      <w:proofErr w:type="gramStart"/>
      <w:r>
        <w:rPr>
          <w:b/>
          <w:bCs/>
          <w:szCs w:val="36"/>
          <w:rtl/>
        </w:rPr>
        <w:t>عبد  الل</w:t>
      </w:r>
      <w:proofErr w:type="gramEnd"/>
      <w:r>
        <w:rPr>
          <w:b/>
          <w:bCs/>
          <w:szCs w:val="36"/>
          <w:rtl/>
        </w:rPr>
        <w:t xml:space="preserve"> )</w:t>
      </w:r>
      <w:r>
        <w:rPr>
          <w:b/>
          <w:bCs/>
          <w:szCs w:val="36"/>
        </w:rPr>
        <w:t>1998</w:t>
      </w:r>
      <w:r>
        <w:rPr>
          <w:b/>
          <w:bCs/>
          <w:szCs w:val="36"/>
          <w:rtl/>
        </w:rPr>
        <w:t xml:space="preserve">م:( </w:t>
      </w:r>
    </w:p>
    <w:p w14:paraId="70381889" w14:textId="77777777" w:rsidR="00E8234F" w:rsidRDefault="00000000">
      <w:pPr>
        <w:spacing w:after="372" w:line="259" w:lineRule="auto"/>
        <w:ind w:left="135" w:right="2316"/>
      </w:pPr>
      <w:r>
        <w:rPr>
          <w:b/>
          <w:bCs/>
          <w:szCs w:val="36"/>
          <w:rtl/>
        </w:rPr>
        <w:t>والتي جاءت بعنوان:</w:t>
      </w:r>
      <w:r>
        <w:rPr>
          <w:szCs w:val="36"/>
          <w:rtl/>
        </w:rPr>
        <w:t xml:space="preserve"> "  دور التجارة الإسلامية في نشر الإسلام " .  </w:t>
      </w:r>
    </w:p>
    <w:p w14:paraId="33124285" w14:textId="77777777" w:rsidR="00E8234F" w:rsidRDefault="00000000">
      <w:pPr>
        <w:spacing w:after="98"/>
        <w:ind w:left="134" w:right="885" w:firstLine="719"/>
      </w:pPr>
      <w:r>
        <w:rPr>
          <w:rFonts w:ascii="Calibri" w:eastAsia="Calibri" w:hAnsi="Calibri" w:cs="Calibri"/>
          <w:noProof/>
          <w:sz w:val="22"/>
        </w:rPr>
        <w:lastRenderedPageBreak/>
        <mc:AlternateContent>
          <mc:Choice Requires="wpg">
            <w:drawing>
              <wp:anchor distT="0" distB="0" distL="114300" distR="114300" simplePos="0" relativeHeight="251666432" behindDoc="0" locked="0" layoutInCell="1" allowOverlap="1" wp14:anchorId="0A977EB1" wp14:editId="70E3FB81">
                <wp:simplePos x="0" y="0"/>
                <wp:positionH relativeFrom="column">
                  <wp:posOffset>3696335</wp:posOffset>
                </wp:positionH>
                <wp:positionV relativeFrom="paragraph">
                  <wp:posOffset>1081588</wp:posOffset>
                </wp:positionV>
                <wp:extent cx="109220" cy="108839"/>
                <wp:effectExtent l="0" t="0" r="0" b="0"/>
                <wp:wrapSquare wrapText="bothSides"/>
                <wp:docPr id="91952" name="Group 9195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6464" name="Shape 64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1952" style="width:8.60001pt;height:8.57001pt;position:absolute;mso-position-horizontal-relative:text;mso-position-horizontal:absolute;margin-left:291.05pt;mso-position-vertical-relative:text;margin-top:85.1644pt;" coordsize="1092,1088">
                <v:shape id="Shape 64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تطور التجارة الإسلامية في عصور مختلفة، وأثرها في نشر الإسلام في آسيا وأفريقيا، مركزة على الطرق التجارية البرية والبحرية، مع ذكر موجز للم اركز التجارية المهمة. </w:t>
      </w:r>
    </w:p>
    <w:p w14:paraId="5E8EC0CE" w14:textId="77777777" w:rsidR="00E8234F" w:rsidRDefault="00000000">
      <w:pPr>
        <w:spacing w:after="26"/>
        <w:ind w:left="134" w:right="885" w:firstLine="720"/>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75346E55" wp14:editId="7779B76D">
                <wp:simplePos x="0" y="0"/>
                <wp:positionH relativeFrom="column">
                  <wp:posOffset>1743329</wp:posOffset>
                </wp:positionH>
                <wp:positionV relativeFrom="paragraph">
                  <wp:posOffset>933887</wp:posOffset>
                </wp:positionV>
                <wp:extent cx="67691" cy="67945"/>
                <wp:effectExtent l="0" t="0" r="0" b="0"/>
                <wp:wrapNone/>
                <wp:docPr id="91950" name="Group 9195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6450" name="Shape 64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1950" style="width:5.33pt;height:5.35001pt;position:absolute;z-index:12;mso-position-horizontal-relative:text;mso-position-horizontal:absolute;margin-left:137.27pt;mso-position-vertical-relative:text;margin-top:73.5344pt;" coordsize="676,679">
                <v:shape id="Shape 64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أن التجار المس</w:t>
      </w:r>
      <w:r>
        <w:rPr>
          <w:szCs w:val="36"/>
          <w:u w:val="single" w:color="7F7F7F"/>
          <w:rtl/>
        </w:rPr>
        <w:t>ل</w:t>
      </w:r>
      <w:r>
        <w:rPr>
          <w:szCs w:val="36"/>
          <w:rtl/>
        </w:rPr>
        <w:t>مين كانوا سف ارء فعليين للإسلام، وأن كثياار من المناطق دخلت الإسلام من خلال العلاقات التجارية لً الفتوحات العسكرية؛ كما أشارت إلى أهمية الروابط الًقتصادية في التوسع الثقافي</w:t>
      </w:r>
      <w:r>
        <w:rPr>
          <w:szCs w:val="36"/>
          <w:u w:val="single" w:color="7F7F7F"/>
          <w:rtl/>
        </w:rPr>
        <w:t xml:space="preserve"> </w:t>
      </w:r>
      <w:r>
        <w:rPr>
          <w:szCs w:val="36"/>
          <w:rtl/>
        </w:rPr>
        <w:t xml:space="preserve">والديني.  </w:t>
      </w:r>
    </w:p>
    <w:p w14:paraId="25878C88" w14:textId="77777777" w:rsidR="00E8234F" w:rsidRDefault="00000000">
      <w:pPr>
        <w:bidi w:val="0"/>
        <w:spacing w:after="235" w:line="259" w:lineRule="auto"/>
        <w:ind w:left="2625" w:right="0" w:firstLine="0"/>
        <w:jc w:val="left"/>
      </w:pPr>
      <w:r>
        <w:rPr>
          <w:rFonts w:ascii="Calibri" w:eastAsia="Calibri" w:hAnsi="Calibri" w:cs="Calibri"/>
          <w:noProof/>
          <w:sz w:val="22"/>
        </w:rPr>
        <mc:AlternateContent>
          <mc:Choice Requires="wpg">
            <w:drawing>
              <wp:inline distT="0" distB="0" distL="0" distR="0" wp14:anchorId="137EB6E1" wp14:editId="7F3A86F6">
                <wp:extent cx="74930" cy="74930"/>
                <wp:effectExtent l="0" t="0" r="0" b="0"/>
                <wp:docPr id="91949" name="Group 91949"/>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6445" name="Shape 6445"/>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1949" style="width:5.90001pt;height:5.90002pt;mso-position-horizontal-relative:char;mso-position-vertical-relative:line" coordsize="749,749">
                <v:shape id="Shape 6445"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5C27143F" w14:textId="77777777" w:rsidR="00E8234F" w:rsidRDefault="00000000">
      <w:pPr>
        <w:spacing w:after="120" w:line="237" w:lineRule="auto"/>
        <w:ind w:left="134" w:right="885" w:firstLine="720"/>
      </w:pPr>
      <w:r>
        <w:rPr>
          <w:b/>
          <w:bCs/>
          <w:szCs w:val="36"/>
          <w:rtl/>
        </w:rPr>
        <w:t xml:space="preserve">التعليق على الدارسة: </w:t>
      </w:r>
      <w:r>
        <w:rPr>
          <w:szCs w:val="36"/>
          <w:rtl/>
        </w:rPr>
        <w:t>بعد الًطلاع على الد ارسة وجدناها ذات بعد حضاري مهم، لكنها ركزت على التجارة البرية أكثر من البحرية، ولم تولِ اهتما</w:t>
      </w:r>
      <w:r>
        <w:rPr>
          <w:sz w:val="55"/>
          <w:szCs w:val="55"/>
          <w:vertAlign w:val="subscript"/>
          <w:rtl/>
        </w:rPr>
        <w:t>ا</w:t>
      </w:r>
      <w:r>
        <w:rPr>
          <w:szCs w:val="36"/>
          <w:rtl/>
        </w:rPr>
        <w:t>ما خا</w:t>
      </w:r>
      <w:r>
        <w:rPr>
          <w:sz w:val="55"/>
          <w:szCs w:val="55"/>
          <w:vertAlign w:val="subscript"/>
          <w:rtl/>
        </w:rPr>
        <w:t xml:space="preserve"> ا</w:t>
      </w:r>
      <w:r>
        <w:rPr>
          <w:szCs w:val="36"/>
          <w:rtl/>
        </w:rPr>
        <w:t xml:space="preserve">صا لمنطقة الخليج أو لزمن الد ارسة) </w:t>
      </w:r>
      <w:r>
        <w:rPr>
          <w:szCs w:val="36"/>
        </w:rPr>
        <w:t>800</w:t>
      </w:r>
      <w:r>
        <w:rPr>
          <w:szCs w:val="36"/>
          <w:rtl/>
        </w:rPr>
        <w:t>-</w:t>
      </w:r>
      <w:r>
        <w:rPr>
          <w:szCs w:val="36"/>
        </w:rPr>
        <w:t>950</w:t>
      </w:r>
      <w:r>
        <w:rPr>
          <w:szCs w:val="36"/>
          <w:rtl/>
        </w:rPr>
        <w:t xml:space="preserve">م(، ما يجعلها جزئية الصلة بالبحثالحالي . </w:t>
      </w:r>
    </w:p>
    <w:p w14:paraId="6240A2BB" w14:textId="77777777" w:rsidR="00E8234F" w:rsidRDefault="00000000">
      <w:pPr>
        <w:spacing w:after="376" w:line="259" w:lineRule="auto"/>
        <w:ind w:left="142" w:right="0" w:hanging="10"/>
        <w:jc w:val="left"/>
      </w:pPr>
      <w:r>
        <w:rPr>
          <w:b/>
          <w:bCs/>
          <w:szCs w:val="36"/>
        </w:rPr>
        <w:t>4</w:t>
      </w:r>
      <w:r>
        <w:rPr>
          <w:b/>
          <w:bCs/>
          <w:szCs w:val="36"/>
          <w:rtl/>
        </w:rPr>
        <w:t>- دارسة عبد الل يوسف الغني م )</w:t>
      </w:r>
      <w:r>
        <w:rPr>
          <w:b/>
          <w:bCs/>
          <w:szCs w:val="36"/>
        </w:rPr>
        <w:t>2002</w:t>
      </w:r>
      <w:r>
        <w:rPr>
          <w:b/>
          <w:bCs/>
          <w:szCs w:val="36"/>
          <w:rtl/>
        </w:rPr>
        <w:t xml:space="preserve">م:( </w:t>
      </w:r>
    </w:p>
    <w:p w14:paraId="64AFC4B6" w14:textId="77777777" w:rsidR="00E8234F" w:rsidRDefault="00000000">
      <w:pPr>
        <w:spacing w:after="372" w:line="259" w:lineRule="auto"/>
        <w:ind w:left="135" w:right="2513"/>
      </w:pPr>
      <w:r>
        <w:rPr>
          <w:b/>
          <w:bCs/>
          <w:szCs w:val="36"/>
          <w:rtl/>
        </w:rPr>
        <w:t xml:space="preserve">والتي جاءت بعنوان: </w:t>
      </w:r>
      <w:r>
        <w:rPr>
          <w:szCs w:val="36"/>
          <w:rtl/>
        </w:rPr>
        <w:t xml:space="preserve">"  الخليج العربي في العصور الإسلامية " .  </w:t>
      </w:r>
    </w:p>
    <w:p w14:paraId="461A5FB8" w14:textId="77777777" w:rsidR="00E8234F" w:rsidRDefault="00000000">
      <w:pPr>
        <w:spacing w:after="102"/>
        <w:ind w:left="134" w:right="885" w:firstLine="718"/>
      </w:pPr>
      <w:r>
        <w:rPr>
          <w:rFonts w:ascii="Calibri" w:eastAsia="Calibri" w:hAnsi="Calibri" w:cs="Calibri"/>
          <w:noProof/>
          <w:sz w:val="22"/>
        </w:rPr>
        <w:lastRenderedPageBreak/>
        <mc:AlternateContent>
          <mc:Choice Requires="wpg">
            <w:drawing>
              <wp:anchor distT="0" distB="0" distL="114300" distR="114300" simplePos="0" relativeHeight="251668480" behindDoc="0" locked="0" layoutInCell="1" allowOverlap="1" wp14:anchorId="03589889" wp14:editId="78E07B56">
                <wp:simplePos x="0" y="0"/>
                <wp:positionH relativeFrom="column">
                  <wp:posOffset>3696335</wp:posOffset>
                </wp:positionH>
                <wp:positionV relativeFrom="paragraph">
                  <wp:posOffset>1081588</wp:posOffset>
                </wp:positionV>
                <wp:extent cx="109220" cy="108839"/>
                <wp:effectExtent l="0" t="0" r="0" b="0"/>
                <wp:wrapSquare wrapText="bothSides"/>
                <wp:docPr id="78050" name="Group 78050"/>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075" name="Shape 707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50" style="width:8.60001pt;height:8.57001pt;position:absolute;mso-position-horizontal-relative:text;mso-position-horizontal:absolute;margin-left:291.05pt;mso-position-vertical-relative:text;margin-top:85.1644pt;" coordsize="1092,1088">
                <v:shape id="Shape 707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لقد ركزت هذه الد ارسة على تطور الأوضاع السياسية والًقتصادية في الخليج العربي خلال العصور الإسلامية المختلفة، مع تقديم وصف تفصيلي للموانئ والم اركز التجارية. </w:t>
      </w:r>
    </w:p>
    <w:p w14:paraId="7CD6FB5E" w14:textId="77777777" w:rsidR="00E8234F" w:rsidRDefault="00000000">
      <w:pPr>
        <w:spacing w:after="29"/>
        <w:ind w:left="134" w:right="885" w:firstLine="720"/>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56E87B97" wp14:editId="2FDA38AE">
                <wp:simplePos x="0" y="0"/>
                <wp:positionH relativeFrom="column">
                  <wp:posOffset>1743329</wp:posOffset>
                </wp:positionH>
                <wp:positionV relativeFrom="paragraph">
                  <wp:posOffset>933887</wp:posOffset>
                </wp:positionV>
                <wp:extent cx="67691" cy="67945"/>
                <wp:effectExtent l="0" t="0" r="0" b="0"/>
                <wp:wrapNone/>
                <wp:docPr id="78049" name="Group 7804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061" name="Shape 70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49" style="width:5.33pt;height:5.35001pt;position:absolute;z-index:12;mso-position-horizontal-relative:text;mso-position-horizontal:absolute;margin-left:137.27pt;mso-position-vertical-relative:text;margin-top:73.5344pt;" coordsize="676,679">
                <v:shape id="Shape 70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أن التجارة</w:t>
      </w:r>
      <w:r>
        <w:rPr>
          <w:szCs w:val="36"/>
          <w:u w:val="single" w:color="7F7F7F"/>
          <w:rtl/>
        </w:rPr>
        <w:t xml:space="preserve"> </w:t>
      </w:r>
      <w:r>
        <w:rPr>
          <w:szCs w:val="36"/>
          <w:rtl/>
        </w:rPr>
        <w:t xml:space="preserve">البحرية شكلت عصب الحياة الًقتصادية في الخليج، وأن الموانئ مثل سي ارف، والبصرة، وعُمان، مارست دواار كبياار في الربط بين الخليج والعالم الإسلامي؛ كما أشارت إلى ازدهار </w:t>
      </w:r>
      <w:r>
        <w:rPr>
          <w:szCs w:val="36"/>
          <w:u w:val="single" w:color="7F7F7F"/>
          <w:rtl/>
        </w:rPr>
        <w:t>ال</w:t>
      </w:r>
      <w:r>
        <w:rPr>
          <w:szCs w:val="36"/>
          <w:rtl/>
        </w:rPr>
        <w:t xml:space="preserve">نشاط البحري </w:t>
      </w:r>
    </w:p>
    <w:p w14:paraId="5E764A12" w14:textId="77777777" w:rsidR="00E8234F"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61BD4978" wp14:editId="35B86DC4">
                <wp:extent cx="74930" cy="74930"/>
                <wp:effectExtent l="0" t="0" r="0" b="0"/>
                <wp:docPr id="78048" name="Group 78048"/>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056" name="Shape 705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48" style="width:5.90001pt;height:5.90002pt;mso-position-horizontal-relative:char;mso-position-vertical-relative:line" coordsize="749,749">
                <v:shape id="Shape 705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7B04775E" w14:textId="77777777" w:rsidR="00E8234F" w:rsidRDefault="00000000">
      <w:pPr>
        <w:spacing w:after="369" w:line="259" w:lineRule="auto"/>
        <w:ind w:left="149" w:right="2745" w:hanging="10"/>
        <w:jc w:val="left"/>
      </w:pPr>
      <w:r>
        <w:rPr>
          <w:szCs w:val="36"/>
          <w:rtl/>
        </w:rPr>
        <w:t xml:space="preserve">في القرنين التاسع والعاشر الميلادي.  </w:t>
      </w:r>
    </w:p>
    <w:p w14:paraId="75644163" w14:textId="77777777" w:rsidR="00E8234F" w:rsidRDefault="00000000">
      <w:pPr>
        <w:spacing w:after="222"/>
        <w:ind w:left="134" w:right="885" w:firstLine="719"/>
      </w:pPr>
      <w:r>
        <w:rPr>
          <w:b/>
          <w:bCs/>
          <w:szCs w:val="36"/>
          <w:rtl/>
        </w:rPr>
        <w:t>التعليق على الدارسة:</w:t>
      </w:r>
      <w:r>
        <w:rPr>
          <w:szCs w:val="36"/>
          <w:rtl/>
        </w:rPr>
        <w:t xml:space="preserve"> تمثل هذه الد ارسة ركيزة قوية لموضوع البحث الحالي من حيث الزمان والمكان، وهو ما يتوافق في الفترة الزمنية لد ارستنا هذه، غير أنها لم تفرد د ارسة مستقلة لقطر، رغم مرور إشا ارت سريعة عنها، كما لم تتناول </w:t>
      </w:r>
      <w:r>
        <w:rPr>
          <w:szCs w:val="36"/>
          <w:rtl/>
        </w:rPr>
        <w:lastRenderedPageBreak/>
        <w:t xml:space="preserve">الأثرالحضاري للدور البحري بشكل تفصيلي،  وكيف أدي هذا إلى نشر الحضارة الإسلامية بشكل كبير شراقا وغرابا . </w:t>
      </w:r>
    </w:p>
    <w:p w14:paraId="222D7711" w14:textId="77777777" w:rsidR="00E8234F" w:rsidRDefault="00000000">
      <w:pPr>
        <w:spacing w:after="376" w:line="259" w:lineRule="auto"/>
        <w:ind w:left="142" w:right="0" w:hanging="10"/>
        <w:jc w:val="left"/>
      </w:pPr>
      <w:r>
        <w:rPr>
          <w:b/>
          <w:bCs/>
          <w:szCs w:val="36"/>
        </w:rPr>
        <w:t>5</w:t>
      </w:r>
      <w:r>
        <w:rPr>
          <w:b/>
          <w:bCs/>
          <w:szCs w:val="36"/>
          <w:rtl/>
        </w:rPr>
        <w:t>- دارسة حسن أحمد إبارهي م )</w:t>
      </w:r>
      <w:r>
        <w:rPr>
          <w:b/>
          <w:bCs/>
          <w:szCs w:val="36"/>
        </w:rPr>
        <w:t>2002</w:t>
      </w:r>
      <w:r>
        <w:rPr>
          <w:b/>
          <w:bCs/>
          <w:szCs w:val="36"/>
          <w:rtl/>
        </w:rPr>
        <w:t xml:space="preserve">م:( </w:t>
      </w:r>
    </w:p>
    <w:p w14:paraId="453D83A5" w14:textId="77777777" w:rsidR="00E8234F" w:rsidRDefault="00000000">
      <w:pPr>
        <w:spacing w:after="101"/>
        <w:ind w:left="134" w:right="885" w:firstLine="722"/>
      </w:pPr>
      <w:r>
        <w:rPr>
          <w:b/>
          <w:bCs/>
          <w:szCs w:val="36"/>
          <w:rtl/>
        </w:rPr>
        <w:t>والتي جاءت بعنوان:</w:t>
      </w:r>
      <w:r>
        <w:rPr>
          <w:szCs w:val="36"/>
          <w:rtl/>
        </w:rPr>
        <w:t xml:space="preserve">  "   العلاقات التجارية بين العرب والهند في العصر العباسي" .  </w:t>
      </w:r>
    </w:p>
    <w:p w14:paraId="63F01AD2" w14:textId="77777777" w:rsidR="00E8234F"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7F57C4A0" wp14:editId="651F38D1">
                <wp:simplePos x="0" y="0"/>
                <wp:positionH relativeFrom="column">
                  <wp:posOffset>3696335</wp:posOffset>
                </wp:positionH>
                <wp:positionV relativeFrom="paragraph">
                  <wp:posOffset>-55315</wp:posOffset>
                </wp:positionV>
                <wp:extent cx="109220" cy="108839"/>
                <wp:effectExtent l="0" t="0" r="0" b="0"/>
                <wp:wrapNone/>
                <wp:docPr id="98714" name="Group 98714"/>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638" name="Shape 763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8714" style="width:8.60001pt;height:8.57001pt;position:absolute;z-index:26;mso-position-horizontal-relative:text;mso-position-horizontal:absolute;margin-left:291.05pt;mso-position-vertical-relative:text;margin-top:-4.35562pt;" coordsize="1092,1088">
                <v:shape id="Shape 763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ولقد  تناولت  هذه  الدارسة:</w:t>
      </w:r>
      <w:r>
        <w:rPr>
          <w:szCs w:val="36"/>
          <w:rtl/>
        </w:rPr>
        <w:t xml:space="preserve">  العلاقات التجارية البحرية بين التجار المسلمين وبلاد الهند خلال العصر العباسي، من حيث طرق الملاحة، السلع المتبادلة، والدور </w:t>
      </w:r>
    </w:p>
    <w:p w14:paraId="0D41C7E1" w14:textId="77777777" w:rsidR="00E8234F" w:rsidRDefault="00000000">
      <w:pPr>
        <w:bidi w:val="0"/>
        <w:spacing w:after="138" w:line="259" w:lineRule="auto"/>
        <w:ind w:left="4560" w:right="0" w:firstLine="0"/>
        <w:jc w:val="left"/>
      </w:pPr>
      <w:r>
        <w:rPr>
          <w:rFonts w:ascii="Calibri" w:eastAsia="Calibri" w:hAnsi="Calibri" w:cs="Calibri"/>
          <w:noProof/>
          <w:sz w:val="22"/>
        </w:rPr>
        <mc:AlternateContent>
          <mc:Choice Requires="wpg">
            <w:drawing>
              <wp:inline distT="0" distB="0" distL="0" distR="0" wp14:anchorId="79D38C27" wp14:editId="43B4B964">
                <wp:extent cx="77089" cy="77470"/>
                <wp:effectExtent l="0" t="0" r="0" b="0"/>
                <wp:docPr id="98713" name="Group 98713"/>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7632" name="Shape 7632"/>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713" style="width:6.06999pt;height:6.10001pt;mso-position-horizontal-relative:char;mso-position-vertical-relative:line" coordsize="770,774">
                <v:shape id="Shape 7632"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F9DB132" w14:textId="77777777" w:rsidR="00E8234F" w:rsidRDefault="00000000">
      <w:pPr>
        <w:spacing w:after="3" w:line="259" w:lineRule="auto"/>
        <w:ind w:left="152" w:right="2745" w:hanging="10"/>
        <w:jc w:val="left"/>
      </w:pPr>
      <w:r>
        <w:rPr>
          <w:szCs w:val="36"/>
          <w:rtl/>
        </w:rPr>
        <w:t xml:space="preserve">السياسي للموانئ الع ربية. </w:t>
      </w:r>
    </w:p>
    <w:p w14:paraId="4FA39651" w14:textId="77777777" w:rsidR="00E8234F" w:rsidRDefault="00000000">
      <w:pPr>
        <w:bidi w:val="0"/>
        <w:spacing w:after="213" w:line="259" w:lineRule="auto"/>
        <w:ind w:left="2745" w:right="0" w:firstLine="0"/>
        <w:jc w:val="left"/>
      </w:pPr>
      <w:r>
        <w:rPr>
          <w:rFonts w:ascii="Calibri" w:eastAsia="Calibri" w:hAnsi="Calibri" w:cs="Calibri"/>
          <w:noProof/>
          <w:sz w:val="22"/>
        </w:rPr>
        <mc:AlternateContent>
          <mc:Choice Requires="wpg">
            <w:drawing>
              <wp:inline distT="0" distB="0" distL="0" distR="0" wp14:anchorId="073909AC" wp14:editId="3234C4E1">
                <wp:extent cx="67691" cy="67945"/>
                <wp:effectExtent l="0" t="0" r="0" b="0"/>
                <wp:docPr id="98712" name="Group 98712"/>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624" name="Shape 762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712" style="width:5.33pt;height:5.35001pt;mso-position-horizontal-relative:char;mso-position-vertical-relative:line" coordsize="676,679">
                <v:shape id="Shape 762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51CA8262" w14:textId="77777777" w:rsidR="00E8234F" w:rsidRDefault="00000000">
      <w:pPr>
        <w:spacing w:line="259" w:lineRule="auto"/>
        <w:ind w:left="135" w:right="885"/>
      </w:pPr>
      <w:r>
        <w:rPr>
          <w:b/>
          <w:bCs/>
          <w:szCs w:val="36"/>
          <w:rtl/>
        </w:rPr>
        <w:t xml:space="preserve">ولقد توصلت الدارسة إلي: </w:t>
      </w:r>
      <w:r>
        <w:rPr>
          <w:szCs w:val="36"/>
          <w:rtl/>
        </w:rPr>
        <w:t xml:space="preserve">أن الخليج العربي مثّل نقطة الًنطلاق الأساسية </w:t>
      </w:r>
    </w:p>
    <w:p w14:paraId="60F8C516" w14:textId="77777777" w:rsidR="00E8234F"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2D71CAD3" wp14:editId="017EC764">
                <wp:extent cx="74930" cy="74930"/>
                <wp:effectExtent l="0" t="0" r="0" b="0"/>
                <wp:docPr id="98711" name="Group 98711"/>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619" name="Shape 7619"/>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711" style="width:5.90001pt;height:5.90002pt;mso-position-horizontal-relative:char;mso-position-vertical-relative:line" coordsize="749,749">
                <v:shape id="Shape 7619"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42ADD4E1" w14:textId="77777777" w:rsidR="00E8234F" w:rsidRDefault="00000000">
      <w:pPr>
        <w:ind w:left="135" w:right="885"/>
      </w:pPr>
      <w:r>
        <w:rPr>
          <w:szCs w:val="36"/>
          <w:rtl/>
        </w:rPr>
        <w:lastRenderedPageBreak/>
        <w:t xml:space="preserve">نحو الهند، وأن التجارة البحرية كانت أداة است ارتيجية للنفوذ الحضاري الإسلامي، وأسهمت في خلق تفاعلات ثقافية بعيدة المدي. </w:t>
      </w:r>
      <w:r>
        <w:rPr>
          <w:b/>
          <w:bCs/>
          <w:szCs w:val="36"/>
          <w:rtl/>
        </w:rPr>
        <w:t xml:space="preserve"> </w:t>
      </w:r>
    </w:p>
    <w:p w14:paraId="21CC8731" w14:textId="77777777" w:rsidR="00E8234F" w:rsidRDefault="00000000">
      <w:pPr>
        <w:spacing w:after="84"/>
        <w:ind w:left="134" w:right="885" w:firstLine="721"/>
      </w:pPr>
      <w:r>
        <w:rPr>
          <w:b/>
          <w:bCs/>
          <w:szCs w:val="36"/>
          <w:rtl/>
        </w:rPr>
        <w:t xml:space="preserve">التعليق على الدارسة:  </w:t>
      </w:r>
      <w:r>
        <w:rPr>
          <w:szCs w:val="36"/>
          <w:rtl/>
        </w:rPr>
        <w:t xml:space="preserve">د ارسة جيدة من حيث التناول البحري، لكنها ركزتأكثر على العلاقات الثنائية )العرب يشة – الهندية( دون تحليل أوسع للإقليم الخليجي ككل أو لدولة قطر ككيان مشا رك، والتي تختص به د ارستنا الحالية مع زيادة في كيفية لعب هذا الدور الجغ ارفي دواار بارااز في نشر الحضارة الإسلامية في الشرق والغرب. </w:t>
      </w:r>
    </w:p>
    <w:p w14:paraId="3E6B3945" w14:textId="77777777" w:rsidR="00E8234F" w:rsidRDefault="00000000">
      <w:pPr>
        <w:spacing w:after="376" w:line="259" w:lineRule="auto"/>
        <w:ind w:left="142" w:right="0" w:hanging="10"/>
        <w:jc w:val="left"/>
      </w:pPr>
      <w:r>
        <w:rPr>
          <w:b/>
          <w:bCs/>
          <w:szCs w:val="36"/>
          <w:rtl/>
        </w:rPr>
        <w:t xml:space="preserve">التعليق العام على الدارسات السابقة: </w:t>
      </w:r>
    </w:p>
    <w:p w14:paraId="3280D712" w14:textId="77777777" w:rsidR="00E8234F" w:rsidRDefault="00000000">
      <w:pPr>
        <w:ind w:left="134" w:right="885" w:firstLine="721"/>
      </w:pPr>
      <w:r>
        <w:rPr>
          <w:b/>
          <w:bCs/>
          <w:szCs w:val="36"/>
          <w:rtl/>
        </w:rPr>
        <w:t xml:space="preserve">يتبين مما سبق عرضه من </w:t>
      </w:r>
      <w:r>
        <w:rPr>
          <w:b/>
          <w:bCs/>
          <w:strike/>
          <w:szCs w:val="36"/>
          <w:rtl/>
        </w:rPr>
        <w:t>ال</w:t>
      </w:r>
      <w:r>
        <w:rPr>
          <w:b/>
          <w:bCs/>
          <w:szCs w:val="36"/>
          <w:rtl/>
        </w:rPr>
        <w:t>دارسات السابقة:</w:t>
      </w:r>
      <w:r>
        <w:rPr>
          <w:szCs w:val="36"/>
          <w:rtl/>
        </w:rPr>
        <w:t xml:space="preserve">  أن الد ارسات قد تناولت موضوع التجارة الإسلامية من زوايا متعددة، منها ما ركّز على النظم الًقتصادية </w:t>
      </w:r>
    </w:p>
    <w:p w14:paraId="13C7A090" w14:textId="77777777" w:rsidR="00E8234F"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77B3E66C" wp14:editId="4B9BA5AF">
                <wp:extent cx="77089" cy="77470"/>
                <wp:effectExtent l="0" t="0" r="0" b="0"/>
                <wp:docPr id="105480" name="Group 10548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4" name="Shape 8204"/>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5480" style="width:6.06999pt;height:6.10001pt;mso-position-horizontal-relative:char;mso-position-vertical-relative:line" coordsize="770,774">
                <v:shape id="Shape 8204"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6C6771AD" w14:textId="77777777" w:rsidR="00E8234F" w:rsidRDefault="00000000">
      <w:pPr>
        <w:ind w:left="135" w:right="885"/>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2D3017E5" wp14:editId="2911868F">
                <wp:simplePos x="0" y="0"/>
                <wp:positionH relativeFrom="column">
                  <wp:posOffset>1743329</wp:posOffset>
                </wp:positionH>
                <wp:positionV relativeFrom="paragraph">
                  <wp:posOffset>517950</wp:posOffset>
                </wp:positionV>
                <wp:extent cx="67691" cy="67945"/>
                <wp:effectExtent l="0" t="0" r="0" b="0"/>
                <wp:wrapSquare wrapText="bothSides"/>
                <wp:docPr id="105479" name="Group 10547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96" name="Shape 8196"/>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5479" style="width:5.33pt;height:5.35001pt;position:absolute;mso-position-horizontal-relative:text;mso-position-horizontal:absolute;margin-left:137.27pt;mso-position-vertical-relative:text;margin-top:40.7835pt;" coordsize="676,679">
                <v:shape id="Shape 8196"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w10:wrap type="square"/>
              </v:group>
            </w:pict>
          </mc:Fallback>
        </mc:AlternateContent>
      </w:r>
      <w:r>
        <w:rPr>
          <w:szCs w:val="36"/>
          <w:rtl/>
        </w:rPr>
        <w:t xml:space="preserve">العامة، ومنها ما عني بالتواصل الحضاري أو بالعلاقات التجارية البحرية؛ </w:t>
      </w:r>
      <w:r>
        <w:rPr>
          <w:b/>
          <w:bCs/>
          <w:szCs w:val="36"/>
          <w:rtl/>
        </w:rPr>
        <w:t xml:space="preserve">إلا أن هناك ثغرة واضحة تتمثل ف ي الآتي:  </w:t>
      </w:r>
    </w:p>
    <w:p w14:paraId="5780F0FC" w14:textId="77777777" w:rsidR="00E8234F" w:rsidRDefault="00000000">
      <w:pPr>
        <w:bidi w:val="0"/>
        <w:spacing w:after="0" w:line="259" w:lineRule="auto"/>
        <w:ind w:left="2353" w:right="0" w:firstLine="0"/>
        <w:jc w:val="left"/>
      </w:pPr>
      <w:r>
        <w:rPr>
          <w:rFonts w:ascii="Calibri" w:eastAsia="Calibri" w:hAnsi="Calibri" w:cs="Calibri"/>
          <w:noProof/>
          <w:sz w:val="22"/>
        </w:rPr>
        <w:lastRenderedPageBreak/>
        <mc:AlternateContent>
          <mc:Choice Requires="wpg">
            <w:drawing>
              <wp:inline distT="0" distB="0" distL="0" distR="0" wp14:anchorId="2063D1AD" wp14:editId="306F9664">
                <wp:extent cx="247396" cy="247397"/>
                <wp:effectExtent l="0" t="0" r="0" b="0"/>
                <wp:docPr id="105478" name="Group 105478"/>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191" name="Shape 8191"/>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192" name="Shape 8192"/>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5478" style="width:19.48pt;height:19.48pt;mso-position-horizontal-relative:char;mso-position-vertical-relative:line" coordsize="2473,2473">
                <v:shape id="Shape 8191"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192"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08A9C632" w14:textId="77777777" w:rsidR="00E8234F" w:rsidRDefault="00000000">
      <w:pPr>
        <w:numPr>
          <w:ilvl w:val="0"/>
          <w:numId w:val="3"/>
        </w:numPr>
        <w:ind w:left="855" w:right="885" w:hanging="721"/>
      </w:pPr>
      <w:r>
        <w:rPr>
          <w:szCs w:val="36"/>
          <w:rtl/>
        </w:rPr>
        <w:t xml:space="preserve">غياب الد ارسة المكانية الدقيقة لدولة قطر كفاعل بحري وتجاري مؤثر في الخليج.  </w:t>
      </w:r>
    </w:p>
    <w:p w14:paraId="74252D0D" w14:textId="77777777" w:rsidR="00E8234F" w:rsidRDefault="00000000">
      <w:pPr>
        <w:numPr>
          <w:ilvl w:val="0"/>
          <w:numId w:val="3"/>
        </w:numPr>
        <w:spacing w:after="70"/>
        <w:ind w:left="855" w:right="885" w:hanging="721"/>
      </w:pPr>
      <w:r>
        <w:rPr>
          <w:szCs w:val="36"/>
          <w:rtl/>
        </w:rPr>
        <w:t xml:space="preserve">عدم التخصص الزمني في فترة) </w:t>
      </w:r>
      <w:r>
        <w:rPr>
          <w:szCs w:val="36"/>
        </w:rPr>
        <w:t>800</w:t>
      </w:r>
      <w:r>
        <w:rPr>
          <w:szCs w:val="36"/>
          <w:rtl/>
        </w:rPr>
        <w:t>–</w:t>
      </w:r>
      <w:r>
        <w:rPr>
          <w:szCs w:val="36"/>
        </w:rPr>
        <w:t>950</w:t>
      </w:r>
      <w:r>
        <w:rPr>
          <w:szCs w:val="36"/>
          <w:rtl/>
        </w:rPr>
        <w:t xml:space="preserve">م(  التي شهدت ازدهااارملحو اظا في النشاط البحر ي. </w:t>
      </w:r>
    </w:p>
    <w:p w14:paraId="513E311A" w14:textId="77777777" w:rsidR="00E8234F" w:rsidRDefault="00000000">
      <w:pPr>
        <w:numPr>
          <w:ilvl w:val="0"/>
          <w:numId w:val="3"/>
        </w:numPr>
        <w:ind w:left="855" w:right="885" w:hanging="721"/>
      </w:pPr>
      <w:r>
        <w:rPr>
          <w:szCs w:val="36"/>
          <w:rtl/>
        </w:rPr>
        <w:t xml:space="preserve">ندرة الدمج بين النشاط التجاري والبعد الحضاري في التحليل، حيث تناولت أغلب الد ارسات أحدهما دون الآ خر. </w:t>
      </w:r>
    </w:p>
    <w:p w14:paraId="59EE8324" w14:textId="77777777" w:rsidR="00E8234F" w:rsidRDefault="00000000">
      <w:pPr>
        <w:numPr>
          <w:ilvl w:val="0"/>
          <w:numId w:val="3"/>
        </w:numPr>
        <w:spacing w:after="102"/>
        <w:ind w:left="855" w:right="885" w:hanging="721"/>
      </w:pPr>
      <w:r>
        <w:rPr>
          <w:szCs w:val="36"/>
          <w:rtl/>
        </w:rPr>
        <w:t xml:space="preserve">غياب الطرح الشامل الذي يجمع بين: )الخليج وقطر(، )البحر والتجارة(،  ونشر الحضارة الإسلامية في قالب واحد. </w:t>
      </w:r>
    </w:p>
    <w:p w14:paraId="2E29EDF8" w14:textId="77777777" w:rsidR="00E8234F" w:rsidRDefault="00000000">
      <w:pPr>
        <w:spacing w:after="376" w:line="259" w:lineRule="auto"/>
        <w:ind w:left="142" w:right="0" w:hanging="10"/>
        <w:jc w:val="left"/>
      </w:pPr>
      <w:r>
        <w:rPr>
          <w:b/>
          <w:bCs/>
          <w:szCs w:val="36"/>
          <w:rtl/>
        </w:rPr>
        <w:t>وعليه ،فإن هذه الدارسة تسعي إلى تح</w:t>
      </w:r>
      <w:r>
        <w:rPr>
          <w:b/>
          <w:bCs/>
          <w:strike/>
          <w:szCs w:val="36"/>
          <w:rtl/>
        </w:rPr>
        <w:t>ق</w:t>
      </w:r>
      <w:r>
        <w:rPr>
          <w:b/>
          <w:bCs/>
          <w:szCs w:val="36"/>
          <w:rtl/>
        </w:rPr>
        <w:t xml:space="preserve">يق عدة أهداف، منها:  </w:t>
      </w:r>
    </w:p>
    <w:p w14:paraId="199B2088" w14:textId="77777777" w:rsidR="00E8234F" w:rsidRDefault="00000000">
      <w:pPr>
        <w:numPr>
          <w:ilvl w:val="0"/>
          <w:numId w:val="4"/>
        </w:numPr>
        <w:spacing w:line="259" w:lineRule="auto"/>
        <w:ind w:right="885" w:hanging="721"/>
      </w:pPr>
      <w:r>
        <w:rPr>
          <w:szCs w:val="36"/>
          <w:rtl/>
        </w:rPr>
        <w:t xml:space="preserve">سدّ الثغ ارت  السابقة  من خلال تحليل متخصص للدور البحري لقطر </w:t>
      </w:r>
    </w:p>
    <w:p w14:paraId="6F3BC849" w14:textId="77777777" w:rsidR="00E8234F"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43E94B2D" wp14:editId="67F5D6CF">
                <wp:extent cx="77089" cy="77470"/>
                <wp:effectExtent l="0" t="0" r="0" b="0"/>
                <wp:docPr id="98352" name="Group 98352"/>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869" name="Shape 886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352" style="width:6.06999pt;height:6.10001pt;mso-position-horizontal-relative:char;mso-position-vertical-relative:line" coordsize="770,774">
                <v:shape id="Shape 886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637F9247" w14:textId="77777777" w:rsidR="00E8234F" w:rsidRDefault="00000000">
      <w:pPr>
        <w:ind w:left="1221" w:right="885"/>
      </w:pPr>
      <w:r>
        <w:rPr>
          <w:rFonts w:ascii="Calibri" w:eastAsia="Calibri" w:hAnsi="Calibri" w:cs="Calibri"/>
          <w:noProof/>
          <w:sz w:val="22"/>
        </w:rPr>
        <w:lastRenderedPageBreak/>
        <mc:AlternateContent>
          <mc:Choice Requires="wpg">
            <w:drawing>
              <wp:anchor distT="0" distB="0" distL="114300" distR="114300" simplePos="0" relativeHeight="251672576" behindDoc="0" locked="0" layoutInCell="1" allowOverlap="1" wp14:anchorId="5D3EBEC1" wp14:editId="4B28E01C">
                <wp:simplePos x="0" y="0"/>
                <wp:positionH relativeFrom="column">
                  <wp:posOffset>1743329</wp:posOffset>
                </wp:positionH>
                <wp:positionV relativeFrom="paragraph">
                  <wp:posOffset>520882</wp:posOffset>
                </wp:positionV>
                <wp:extent cx="67691" cy="67945"/>
                <wp:effectExtent l="0" t="0" r="0" b="0"/>
                <wp:wrapNone/>
                <wp:docPr id="98351" name="Group 9835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861" name="Shape 88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8351" style="width:5.33pt;height:5.35001pt;position:absolute;z-index:12;mso-position-horizontal-relative:text;mso-position-horizontal:absolute;margin-left:137.27pt;mso-position-vertical-relative:text;margin-top:41.0143pt;" coordsize="676,679">
                <v:shape id="Shape 88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7A2A5E85" wp14:editId="4679180A">
                <wp:simplePos x="0" y="0"/>
                <wp:positionH relativeFrom="column">
                  <wp:posOffset>1494282</wp:posOffset>
                </wp:positionH>
                <wp:positionV relativeFrom="paragraph">
                  <wp:posOffset>973637</wp:posOffset>
                </wp:positionV>
                <wp:extent cx="247396" cy="247397"/>
                <wp:effectExtent l="0" t="0" r="0" b="0"/>
                <wp:wrapSquare wrapText="bothSides"/>
                <wp:docPr id="98350" name="Group 98350"/>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856" name="Shape 885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857" name="Shape 885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8350" style="width:19.48pt;height:19.48pt;position:absolute;mso-position-horizontal-relative:text;mso-position-horizontal:absolute;margin-left:117.66pt;mso-position-vertical-relative:text;margin-top:76.6643pt;" coordsize="2473,2473">
                <v:shape id="Shape 885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85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w10:wrap type="square"/>
              </v:group>
            </w:pict>
          </mc:Fallback>
        </mc:AlternateContent>
      </w:r>
      <w:r>
        <w:rPr>
          <w:szCs w:val="36"/>
          <w:rtl/>
        </w:rPr>
        <w:t xml:space="preserve">والخليج في نشر الحضارة الإسلامية خلال القرنين التاسع وحتى منتصف العاشر الميلادي،  بالتركيز على التفاعل الحضاري الذي نتج عن هذا النشاط التجار ي. </w:t>
      </w:r>
    </w:p>
    <w:p w14:paraId="301B8E14" w14:textId="77777777" w:rsidR="00E8234F" w:rsidRDefault="00000000">
      <w:pPr>
        <w:numPr>
          <w:ilvl w:val="0"/>
          <w:numId w:val="4"/>
        </w:numPr>
        <w:ind w:right="885" w:hanging="721"/>
      </w:pPr>
      <w:r>
        <w:rPr>
          <w:szCs w:val="36"/>
          <w:rtl/>
        </w:rPr>
        <w:t xml:space="preserve">كما أن  هذه الد ارسة  تعد  محاولاة لفهم الآليات التي جعلت من التجارة البحرية أدااة لنشر الإسلام وقيمه، وذلك عبر د ارسة حالة الخليج وقطر، التي لم تنل حظها الكافي من الد ارسة رغم وفرة الأدلة الأثرية والنصوصالتاريخية التي تؤكد دورها.  </w:t>
      </w:r>
    </w:p>
    <w:p w14:paraId="2C265867" w14:textId="77777777" w:rsidR="00E8234F" w:rsidRDefault="00000000">
      <w:pPr>
        <w:numPr>
          <w:ilvl w:val="0"/>
          <w:numId w:val="4"/>
        </w:numPr>
        <w:ind w:right="885" w:hanging="721"/>
      </w:pPr>
      <w:r>
        <w:rPr>
          <w:szCs w:val="36"/>
          <w:rtl/>
        </w:rPr>
        <w:t xml:space="preserve">كما  أن هذه الد ارسة تسعي  إلى إعادة ق ارءة التاريخ الًقتصادي للمنطقة بعيادا عن النظرة الًستش ارقية التي ركزت على التبعية للاقتصاد العالمي، مؤكادا على الًستقلالية النسبية للنظام التجاري الإسلامي.  </w:t>
      </w:r>
    </w:p>
    <w:p w14:paraId="561A37AA" w14:textId="77777777" w:rsidR="00E8234F" w:rsidRDefault="00000000">
      <w:pPr>
        <w:bidi w:val="0"/>
        <w:spacing w:after="246" w:line="259" w:lineRule="auto"/>
        <w:ind w:left="1500" w:right="0" w:firstLine="0"/>
        <w:jc w:val="left"/>
      </w:pPr>
      <w:r>
        <w:rPr>
          <w:rFonts w:ascii="Calibri" w:eastAsia="Calibri" w:hAnsi="Calibri" w:cs="Calibri"/>
          <w:noProof/>
          <w:sz w:val="22"/>
        </w:rPr>
        <w:lastRenderedPageBreak/>
        <mc:AlternateContent>
          <mc:Choice Requires="wpg">
            <w:drawing>
              <wp:inline distT="0" distB="0" distL="0" distR="0" wp14:anchorId="2E9C1E10" wp14:editId="363A0AE7">
                <wp:extent cx="5556885" cy="4269417"/>
                <wp:effectExtent l="0" t="0" r="0" b="0"/>
                <wp:docPr id="93444" name="Group 93444"/>
                <wp:cNvGraphicFramePr/>
                <a:graphic xmlns:a="http://schemas.openxmlformats.org/drawingml/2006/main">
                  <a:graphicData uri="http://schemas.microsoft.com/office/word/2010/wordprocessingGroup">
                    <wpg:wgp>
                      <wpg:cNvGrpSpPr/>
                      <wpg:grpSpPr>
                        <a:xfrm>
                          <a:off x="0" y="0"/>
                          <a:ext cx="5556885" cy="4269417"/>
                          <a:chOff x="0" y="0"/>
                          <a:chExt cx="5556885" cy="4269417"/>
                        </a:xfrm>
                      </wpg:grpSpPr>
                      <wps:wsp>
                        <wps:cNvPr id="9524" name="Shape 9524"/>
                        <wps:cNvSpPr/>
                        <wps:spPr>
                          <a:xfrm>
                            <a:off x="713994" y="2930017"/>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5" name="Shape 9525"/>
                        <wps:cNvSpPr/>
                        <wps:spPr>
                          <a:xfrm>
                            <a:off x="541528" y="2757551"/>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9" name="Shape 9529"/>
                        <wps:cNvSpPr/>
                        <wps:spPr>
                          <a:xfrm>
                            <a:off x="790575" y="2304796"/>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37" name="Shape 9537"/>
                        <wps:cNvSpPr/>
                        <wps:spPr>
                          <a:xfrm>
                            <a:off x="1943100" y="169799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43" name="Shape 9543"/>
                        <wps:cNvSpPr/>
                        <wps:spPr>
                          <a:xfrm>
                            <a:off x="2743581" y="66916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849" name="Rectangle 9849"/>
                        <wps:cNvSpPr/>
                        <wps:spPr>
                          <a:xfrm>
                            <a:off x="0" y="3890463"/>
                            <a:ext cx="96380" cy="504008"/>
                          </a:xfrm>
                          <a:prstGeom prst="rect">
                            <a:avLst/>
                          </a:prstGeom>
                          <a:ln>
                            <a:noFill/>
                          </a:ln>
                        </wps:spPr>
                        <wps:txbx>
                          <w:txbxContent>
                            <w:p w14:paraId="6F92BC4D" w14:textId="77777777" w:rsidR="00E8234F" w:rsidRDefault="00000000">
                              <w:pPr>
                                <w:bidi w:val="0"/>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9857" name="Picture 9857"/>
                          <pic:cNvPicPr/>
                        </pic:nvPicPr>
                        <pic:blipFill>
                          <a:blip r:embed="rId13"/>
                          <a:stretch>
                            <a:fillRect/>
                          </a:stretch>
                        </pic:blipFill>
                        <pic:spPr>
                          <a:xfrm>
                            <a:off x="110998" y="0"/>
                            <a:ext cx="5445887" cy="4157980"/>
                          </a:xfrm>
                          <a:prstGeom prst="rect">
                            <a:avLst/>
                          </a:prstGeom>
                        </pic:spPr>
                      </pic:pic>
                    </wpg:wgp>
                  </a:graphicData>
                </a:graphic>
              </wp:inline>
            </w:drawing>
          </mc:Choice>
          <mc:Fallback xmlns:a="http://schemas.openxmlformats.org/drawingml/2006/main">
            <w:pict>
              <v:group id="Group 93444" style="width:437.55pt;height:336.175pt;mso-position-horizontal-relative:char;mso-position-vertical-relative:line" coordsize="55568,42694">
                <v:shape id="Shape 9524" style="position:absolute;width:749;height:749;left:7139;top:2930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9525" style="position:absolute;width:751;height:751;left:5415;top:27575;"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9529" style="position:absolute;width:676;height:679;left:7905;top:23047;"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9537" style="position:absolute;width:770;height:774;left:19431;top:16979;"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9543" style="position:absolute;width:1092;height:1088;left:27435;top:6691;"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9849" style="position:absolute;width:963;height:5040;left:0;top:38904;"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rPr>
                          <w:t xml:space="preserve"> </w:t>
                        </w:r>
                      </w:p>
                    </w:txbxContent>
                  </v:textbox>
                </v:rect>
                <v:shape id="Picture 9857" style="position:absolute;width:54458;height:41579;left:1109;top:0;" filled="f">
                  <v:imagedata r:id="rId14"/>
                </v:shape>
              </v:group>
            </w:pict>
          </mc:Fallback>
        </mc:AlternateContent>
      </w:r>
    </w:p>
    <w:p w14:paraId="46D66334" w14:textId="77777777" w:rsidR="00E8234F" w:rsidRDefault="00000000">
      <w:pPr>
        <w:spacing w:after="0" w:line="259" w:lineRule="auto"/>
        <w:ind w:left="142" w:right="0" w:hanging="10"/>
        <w:jc w:val="left"/>
      </w:pPr>
      <w:r>
        <w:rPr>
          <w:b/>
          <w:bCs/>
          <w:szCs w:val="36"/>
          <w:rtl/>
        </w:rPr>
        <w:t xml:space="preserve">هيكل الدارسة:  </w:t>
      </w:r>
    </w:p>
    <w:p w14:paraId="29A891B1" w14:textId="77777777" w:rsidR="00E8234F" w:rsidRDefault="00000000">
      <w:pPr>
        <w:spacing w:after="106"/>
        <w:ind w:left="134" w:right="885" w:firstLine="608"/>
      </w:pPr>
      <w:r>
        <w:rPr>
          <w:szCs w:val="36"/>
          <w:rtl/>
        </w:rPr>
        <w:t xml:space="preserve"> ولقد جاءت خطة الد ارسة مشتملة على أربعة فصول، يقسم كل فصل منهمإلى مبحثين، ويقسم كل مبحث إلى مطلبين، بما يضمن تناول الموضوع من جميع جوانبه </w:t>
      </w:r>
      <w:r>
        <w:rPr>
          <w:szCs w:val="36"/>
          <w:rtl/>
        </w:rPr>
        <w:lastRenderedPageBreak/>
        <w:t>وفق تسلسل منهجي دقيق يسعي إلى التكامل بين الأبعاد النظرية والتحليلية في الد ارسة ،</w:t>
      </w:r>
      <w:r>
        <w:rPr>
          <w:b/>
          <w:bCs/>
          <w:szCs w:val="36"/>
          <w:rtl/>
        </w:rPr>
        <w:t>والتي جاءت كالتالي:</w:t>
      </w:r>
      <w:r>
        <w:rPr>
          <w:szCs w:val="36"/>
          <w:rtl/>
        </w:rPr>
        <w:t xml:space="preserve"> </w:t>
      </w:r>
    </w:p>
    <w:p w14:paraId="42E9F7EF" w14:textId="77777777" w:rsidR="00E8234F" w:rsidRDefault="00000000">
      <w:pPr>
        <w:spacing w:after="0" w:line="408" w:lineRule="auto"/>
        <w:ind w:left="130" w:right="1102" w:hanging="3"/>
        <w:jc w:val="right"/>
      </w:pPr>
      <w:r>
        <w:rPr>
          <w:b/>
          <w:bCs/>
          <w:szCs w:val="36"/>
          <w:rtl/>
        </w:rPr>
        <w:t xml:space="preserve">الفصل الأول: الخلفية التاريخية والسياسية لمنطقة الخليج وقطر) </w:t>
      </w:r>
      <w:r>
        <w:rPr>
          <w:b/>
          <w:bCs/>
          <w:szCs w:val="36"/>
        </w:rPr>
        <w:t>800</w:t>
      </w:r>
      <w:r>
        <w:rPr>
          <w:b/>
          <w:bCs/>
          <w:szCs w:val="36"/>
          <w:rtl/>
        </w:rPr>
        <w:t>–</w:t>
      </w:r>
      <w:r>
        <w:rPr>
          <w:b/>
          <w:bCs/>
          <w:szCs w:val="36"/>
        </w:rPr>
        <w:t>950</w:t>
      </w:r>
      <w:r>
        <w:rPr>
          <w:b/>
          <w:bCs/>
          <w:szCs w:val="36"/>
          <w:rtl/>
        </w:rPr>
        <w:t xml:space="preserve">م(  مقدمة الفصل.  </w:t>
      </w:r>
    </w:p>
    <w:p w14:paraId="24D9745A" w14:textId="77777777" w:rsidR="00E8234F" w:rsidRDefault="00000000">
      <w:pPr>
        <w:spacing w:after="376" w:line="259" w:lineRule="auto"/>
        <w:ind w:left="142" w:right="0" w:hanging="1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6BC11782" wp14:editId="69AFBD07">
                <wp:simplePos x="0" y="0"/>
                <wp:positionH relativeFrom="column">
                  <wp:posOffset>3696335</wp:posOffset>
                </wp:positionH>
                <wp:positionV relativeFrom="paragraph">
                  <wp:posOffset>-56839</wp:posOffset>
                </wp:positionV>
                <wp:extent cx="109220" cy="108839"/>
                <wp:effectExtent l="0" t="0" r="0" b="0"/>
                <wp:wrapNone/>
                <wp:docPr id="93527" name="Group 9352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9889" name="Shape 988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3527" style="width:8.60001pt;height:8.57001pt;position:absolute;z-index:26;mso-position-horizontal-relative:text;mso-position-horizontal:absolute;margin-left:291.05pt;mso-position-vertical-relative:text;margin-top:-4.47556pt;" coordsize="1092,1088">
                <v:shape id="Shape 988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المبحث الأول: السياق السياسي للخليج وقطر خلال العصر العباسي. </w:t>
      </w:r>
    </w:p>
    <w:p w14:paraId="45516315" w14:textId="77777777" w:rsidR="00E8234F" w:rsidRDefault="00000000">
      <w:pPr>
        <w:numPr>
          <w:ilvl w:val="0"/>
          <w:numId w:val="5"/>
        </w:numPr>
        <w:ind w:left="494" w:right="1978" w:hanging="360"/>
      </w:pPr>
      <w:r>
        <w:rPr>
          <w:b/>
          <w:bCs/>
          <w:szCs w:val="36"/>
          <w:rtl/>
        </w:rPr>
        <w:t>المطلب الأول:</w:t>
      </w:r>
      <w:r>
        <w:rPr>
          <w:szCs w:val="36"/>
          <w:rtl/>
        </w:rPr>
        <w:t xml:space="preserve"> م اركز النفوذ السياسي في ال</w:t>
      </w:r>
      <w:r>
        <w:rPr>
          <w:szCs w:val="36"/>
          <w:u w:val="single" w:color="7F7F7F"/>
          <w:rtl/>
        </w:rPr>
        <w:t>خ</w:t>
      </w:r>
      <w:r>
        <w:rPr>
          <w:szCs w:val="36"/>
          <w:rtl/>
        </w:rPr>
        <w:t xml:space="preserve">ليج خلال القرنين التاسع والعاشر الميلادي.  </w:t>
      </w:r>
    </w:p>
    <w:p w14:paraId="5E52F3EB" w14:textId="77777777" w:rsidR="00E8234F" w:rsidRDefault="00000000">
      <w:pPr>
        <w:bidi w:val="0"/>
        <w:spacing w:after="220" w:line="259" w:lineRule="auto"/>
        <w:ind w:left="2745" w:right="0" w:firstLine="0"/>
        <w:jc w:val="left"/>
      </w:pPr>
      <w:r>
        <w:rPr>
          <w:rFonts w:ascii="Calibri" w:eastAsia="Calibri" w:hAnsi="Calibri" w:cs="Calibri"/>
          <w:noProof/>
          <w:sz w:val="22"/>
        </w:rPr>
        <mc:AlternateContent>
          <mc:Choice Requires="wpg">
            <w:drawing>
              <wp:inline distT="0" distB="0" distL="0" distR="0" wp14:anchorId="15F3977A" wp14:editId="3D06E64F">
                <wp:extent cx="67691" cy="67945"/>
                <wp:effectExtent l="0" t="0" r="0" b="0"/>
                <wp:docPr id="93526" name="Group 9352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9875" name="Shape 987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3526" style="width:5.33pt;height:5.35001pt;mso-position-horizontal-relative:char;mso-position-vertical-relative:line" coordsize="676,679">
                <v:shape id="Shape 987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F646FAA" w14:textId="77777777" w:rsidR="00E8234F" w:rsidRDefault="00000000">
      <w:pPr>
        <w:numPr>
          <w:ilvl w:val="0"/>
          <w:numId w:val="5"/>
        </w:numPr>
        <w:spacing w:line="259" w:lineRule="auto"/>
        <w:ind w:left="494" w:right="1978" w:hanging="360"/>
      </w:pPr>
      <w:r>
        <w:rPr>
          <w:b/>
          <w:bCs/>
          <w:szCs w:val="36"/>
          <w:rtl/>
        </w:rPr>
        <w:t>المطلب الثاني:</w:t>
      </w:r>
      <w:r>
        <w:rPr>
          <w:szCs w:val="36"/>
          <w:rtl/>
        </w:rPr>
        <w:t xml:space="preserve"> الموقع الجيوسياسي لقطر في إطار الدولة العبا</w:t>
      </w:r>
      <w:r>
        <w:rPr>
          <w:szCs w:val="36"/>
          <w:u w:val="single" w:color="7F7F7F"/>
          <w:rtl/>
        </w:rPr>
        <w:t>س</w:t>
      </w:r>
      <w:r>
        <w:rPr>
          <w:szCs w:val="36"/>
          <w:rtl/>
        </w:rPr>
        <w:t xml:space="preserve">ية.  </w:t>
      </w:r>
    </w:p>
    <w:p w14:paraId="3B1C98D0" w14:textId="77777777" w:rsidR="00E8234F" w:rsidRDefault="00000000">
      <w:pPr>
        <w:bidi w:val="0"/>
        <w:spacing w:after="243" w:line="259" w:lineRule="auto"/>
        <w:ind w:left="2625" w:right="0" w:firstLine="0"/>
        <w:jc w:val="left"/>
      </w:pPr>
      <w:r>
        <w:rPr>
          <w:rFonts w:ascii="Calibri" w:eastAsia="Calibri" w:hAnsi="Calibri" w:cs="Calibri"/>
          <w:noProof/>
          <w:sz w:val="22"/>
        </w:rPr>
        <mc:AlternateContent>
          <mc:Choice Requires="wpg">
            <w:drawing>
              <wp:inline distT="0" distB="0" distL="0" distR="0" wp14:anchorId="4CBE2703" wp14:editId="35EB6E6A">
                <wp:extent cx="74930" cy="74930"/>
                <wp:effectExtent l="0" t="0" r="0" b="0"/>
                <wp:docPr id="93525" name="Group 93525"/>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9870" name="Shape 9870"/>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3525" style="width:5.90001pt;height:5.90002pt;mso-position-horizontal-relative:char;mso-position-vertical-relative:line" coordsize="749,749">
                <v:shape id="Shape 9870"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531F250D" w14:textId="77777777" w:rsidR="00E8234F" w:rsidRDefault="00000000">
      <w:pPr>
        <w:spacing w:after="376" w:line="259" w:lineRule="auto"/>
        <w:ind w:left="142" w:right="0" w:hanging="10"/>
        <w:jc w:val="left"/>
      </w:pPr>
      <w:r>
        <w:rPr>
          <w:b/>
          <w:bCs/>
          <w:szCs w:val="36"/>
          <w:rtl/>
        </w:rPr>
        <w:t xml:space="preserve">المبحث الثاني: المشهد الاقتصادي العام في الدولة الإسلامية.  </w:t>
      </w:r>
    </w:p>
    <w:p w14:paraId="6CDD341E" w14:textId="77777777" w:rsidR="00E8234F" w:rsidRDefault="00000000">
      <w:pPr>
        <w:numPr>
          <w:ilvl w:val="0"/>
          <w:numId w:val="5"/>
        </w:numPr>
        <w:spacing w:after="263" w:line="259" w:lineRule="auto"/>
        <w:ind w:left="494" w:right="1978" w:hanging="360"/>
      </w:pPr>
      <w:r>
        <w:rPr>
          <w:b/>
          <w:bCs/>
          <w:szCs w:val="36"/>
          <w:rtl/>
        </w:rPr>
        <w:t>المطلب الأول:</w:t>
      </w:r>
      <w:r>
        <w:rPr>
          <w:szCs w:val="36"/>
          <w:rtl/>
        </w:rPr>
        <w:t xml:space="preserve"> ملامح النظام التجاري في الدولة العباسية.  </w:t>
      </w:r>
    </w:p>
    <w:p w14:paraId="7D255F47" w14:textId="77777777" w:rsidR="00E8234F" w:rsidRDefault="00000000">
      <w:pPr>
        <w:numPr>
          <w:ilvl w:val="0"/>
          <w:numId w:val="5"/>
        </w:numPr>
        <w:spacing w:line="259" w:lineRule="auto"/>
        <w:ind w:left="494" w:right="1978" w:hanging="360"/>
      </w:pPr>
      <w:r>
        <w:rPr>
          <w:b/>
          <w:bCs/>
          <w:szCs w:val="36"/>
          <w:rtl/>
        </w:rPr>
        <w:lastRenderedPageBreak/>
        <w:t>المطلب الثاني:</w:t>
      </w:r>
      <w:r>
        <w:rPr>
          <w:szCs w:val="36"/>
          <w:rtl/>
        </w:rPr>
        <w:t xml:space="preserve"> سياسات الدولة في تنظيم النشاط البحري والتجار ي. </w:t>
      </w:r>
    </w:p>
    <w:p w14:paraId="1DC514B7" w14:textId="77777777" w:rsidR="00E8234F" w:rsidRDefault="00000000">
      <w:pPr>
        <w:spacing w:after="376" w:line="259" w:lineRule="auto"/>
        <w:ind w:left="142" w:right="0" w:hanging="10"/>
        <w:jc w:val="left"/>
      </w:pPr>
      <w:r>
        <w:rPr>
          <w:b/>
          <w:bCs/>
          <w:szCs w:val="36"/>
          <w:rtl/>
        </w:rPr>
        <w:t xml:space="preserve">خاتمة الفصل.  </w:t>
      </w:r>
    </w:p>
    <w:p w14:paraId="2CB875F1" w14:textId="77777777" w:rsidR="00E8234F" w:rsidRDefault="00000000">
      <w:pPr>
        <w:spacing w:after="376" w:line="259" w:lineRule="auto"/>
        <w:ind w:left="142" w:right="0" w:hanging="10"/>
        <w:jc w:val="left"/>
      </w:pPr>
      <w:r>
        <w:rPr>
          <w:b/>
          <w:bCs/>
          <w:szCs w:val="36"/>
          <w:rtl/>
        </w:rPr>
        <w:t xml:space="preserve">الفصل الثاني: جغارفيا الملاحة والتجارة البحرية في الخليج وقطر. </w:t>
      </w:r>
    </w:p>
    <w:p w14:paraId="3B9160A3" w14:textId="77777777" w:rsidR="00E8234F" w:rsidRDefault="00000000">
      <w:pPr>
        <w:spacing w:after="376" w:line="259" w:lineRule="auto"/>
        <w:ind w:left="142" w:right="0" w:hanging="10"/>
        <w:jc w:val="left"/>
      </w:pPr>
      <w:r>
        <w:rPr>
          <w:b/>
          <w:bCs/>
          <w:szCs w:val="36"/>
          <w:rtl/>
        </w:rPr>
        <w:t xml:space="preserve">مقدمة الفصل.  </w:t>
      </w:r>
    </w:p>
    <w:p w14:paraId="53352EFF" w14:textId="77777777" w:rsidR="00E8234F" w:rsidRDefault="00000000">
      <w:pPr>
        <w:spacing w:after="376" w:line="259" w:lineRule="auto"/>
        <w:ind w:left="142" w:right="0" w:hanging="10"/>
        <w:jc w:val="left"/>
      </w:pPr>
      <w:r>
        <w:rPr>
          <w:b/>
          <w:bCs/>
          <w:szCs w:val="36"/>
          <w:rtl/>
        </w:rPr>
        <w:t xml:space="preserve">المبحث الأول: الخصائص الجغارفية البحرية. </w:t>
      </w:r>
    </w:p>
    <w:p w14:paraId="3A58C80D" w14:textId="77777777" w:rsidR="00E8234F" w:rsidRDefault="00000000">
      <w:pPr>
        <w:numPr>
          <w:ilvl w:val="0"/>
          <w:numId w:val="5"/>
        </w:numPr>
        <w:spacing w:after="281" w:line="259" w:lineRule="auto"/>
        <w:ind w:left="494" w:right="1978" w:hanging="360"/>
      </w:pPr>
      <w:r>
        <w:rPr>
          <w:b/>
          <w:bCs/>
          <w:szCs w:val="36"/>
          <w:rtl/>
        </w:rPr>
        <w:t>المطلب الأول:</w:t>
      </w:r>
      <w:r>
        <w:rPr>
          <w:szCs w:val="36"/>
          <w:rtl/>
        </w:rPr>
        <w:t xml:space="preserve"> موانئ الخليج وقطر وأهميتها الإست ارتيجية.  </w:t>
      </w:r>
    </w:p>
    <w:p w14:paraId="7AFF6546" w14:textId="77777777" w:rsidR="00E8234F" w:rsidRDefault="00000000">
      <w:pPr>
        <w:numPr>
          <w:ilvl w:val="0"/>
          <w:numId w:val="5"/>
        </w:numPr>
        <w:spacing w:line="259" w:lineRule="auto"/>
        <w:ind w:left="494" w:right="1978" w:hanging="360"/>
      </w:pPr>
      <w:r>
        <w:rPr>
          <w:b/>
          <w:bCs/>
          <w:szCs w:val="36"/>
          <w:rtl/>
        </w:rPr>
        <w:t xml:space="preserve">المطلب الثاني: </w:t>
      </w:r>
      <w:r>
        <w:rPr>
          <w:szCs w:val="36"/>
          <w:rtl/>
        </w:rPr>
        <w:t xml:space="preserve">طرق الملاحة البحرية وخصائصها الطبيعية والمناخية. </w:t>
      </w:r>
    </w:p>
    <w:p w14:paraId="32DD245E" w14:textId="77777777" w:rsidR="00E8234F" w:rsidRDefault="00000000">
      <w:pPr>
        <w:bidi w:val="0"/>
        <w:spacing w:after="165" w:line="259" w:lineRule="auto"/>
        <w:ind w:left="5821" w:right="0" w:firstLine="0"/>
        <w:jc w:val="left"/>
      </w:pPr>
      <w:r>
        <w:rPr>
          <w:rFonts w:ascii="Calibri" w:eastAsia="Calibri" w:hAnsi="Calibri" w:cs="Calibri"/>
          <w:noProof/>
          <w:sz w:val="22"/>
        </w:rPr>
        <mc:AlternateContent>
          <mc:Choice Requires="wpg">
            <w:drawing>
              <wp:inline distT="0" distB="0" distL="0" distR="0" wp14:anchorId="23F7A78F" wp14:editId="6EE3E4A0">
                <wp:extent cx="109220" cy="108839"/>
                <wp:effectExtent l="0" t="0" r="0" b="0"/>
                <wp:docPr id="93473" name="Group 93473"/>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0371" name="Shape 1037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3473" style="width:8.60001pt;height:8.57001pt;mso-position-horizontal-relative:char;mso-position-vertical-relative:line" coordsize="1092,1088">
                <v:shape id="Shape 1037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68C90064" w14:textId="77777777" w:rsidR="00E8234F" w:rsidRDefault="00000000">
      <w:pPr>
        <w:spacing w:after="376" w:line="259" w:lineRule="auto"/>
        <w:ind w:left="142" w:right="0" w:hanging="10"/>
        <w:jc w:val="left"/>
      </w:pPr>
      <w:r>
        <w:rPr>
          <w:b/>
          <w:bCs/>
          <w:szCs w:val="36"/>
          <w:rtl/>
        </w:rPr>
        <w:t xml:space="preserve">المبحث الثاني: البنية التحتية للنشاط التجاري البحر ي.  </w:t>
      </w:r>
    </w:p>
    <w:p w14:paraId="0220D8CB" w14:textId="77777777" w:rsidR="00E8234F" w:rsidRDefault="00000000">
      <w:pPr>
        <w:numPr>
          <w:ilvl w:val="0"/>
          <w:numId w:val="5"/>
        </w:numPr>
        <w:spacing w:after="263" w:line="259" w:lineRule="auto"/>
        <w:ind w:left="494" w:right="1978" w:hanging="360"/>
      </w:pPr>
      <w:r>
        <w:rPr>
          <w:b/>
          <w:bCs/>
          <w:szCs w:val="36"/>
          <w:rtl/>
        </w:rPr>
        <w:t>المطلب الأول:</w:t>
      </w:r>
      <w:r>
        <w:rPr>
          <w:szCs w:val="36"/>
          <w:rtl/>
        </w:rPr>
        <w:t xml:space="preserve"> السفن والتقنيات الملاحية الم</w:t>
      </w:r>
      <w:r>
        <w:rPr>
          <w:strike/>
          <w:szCs w:val="36"/>
          <w:rtl/>
        </w:rPr>
        <w:t>س</w:t>
      </w:r>
      <w:r>
        <w:rPr>
          <w:szCs w:val="36"/>
          <w:rtl/>
        </w:rPr>
        <w:t xml:space="preserve">تخدمة. </w:t>
      </w:r>
    </w:p>
    <w:p w14:paraId="41299CC4" w14:textId="77777777" w:rsidR="00E8234F" w:rsidRDefault="00000000">
      <w:pPr>
        <w:numPr>
          <w:ilvl w:val="0"/>
          <w:numId w:val="5"/>
        </w:numPr>
        <w:spacing w:after="374" w:line="259" w:lineRule="auto"/>
        <w:ind w:left="494" w:right="1978" w:hanging="360"/>
      </w:pPr>
      <w:r>
        <w:rPr>
          <w:b/>
          <w:bCs/>
          <w:szCs w:val="36"/>
          <w:rtl/>
        </w:rPr>
        <w:t>المطلب الثاني:</w:t>
      </w:r>
      <w:r>
        <w:rPr>
          <w:szCs w:val="36"/>
          <w:rtl/>
        </w:rPr>
        <w:t xml:space="preserve"> شبكات التبادل التجاري البحري وم اركز التمو</w:t>
      </w:r>
      <w:r>
        <w:rPr>
          <w:szCs w:val="36"/>
          <w:u w:val="single" w:color="7F7F7F"/>
          <w:rtl/>
        </w:rPr>
        <w:t>ي</w:t>
      </w:r>
      <w:r>
        <w:rPr>
          <w:szCs w:val="36"/>
          <w:rtl/>
        </w:rPr>
        <w:t xml:space="preserve">ن. </w:t>
      </w:r>
    </w:p>
    <w:p w14:paraId="746FEDCF" w14:textId="77777777" w:rsidR="00E8234F" w:rsidRDefault="00000000">
      <w:pPr>
        <w:tabs>
          <w:tab w:val="center" w:pos="7787"/>
        </w:tabs>
        <w:spacing w:after="376" w:line="259" w:lineRule="auto"/>
        <w:ind w:left="0" w:right="0" w:firstLine="0"/>
        <w:jc w:val="left"/>
      </w:pPr>
      <w:r>
        <w:rPr>
          <w:b/>
          <w:bCs/>
          <w:szCs w:val="36"/>
          <w:rtl/>
        </w:rPr>
        <w:t xml:space="preserve">خاتمة الفصل.  </w:t>
      </w:r>
      <w:r>
        <w:rPr>
          <w:b/>
          <w:bCs/>
          <w:szCs w:val="36"/>
          <w:rtl/>
        </w:rPr>
        <w:tab/>
      </w:r>
      <w:r>
        <w:rPr>
          <w:rFonts w:ascii="Calibri" w:eastAsia="Calibri" w:hAnsi="Calibri" w:cs="Calibri"/>
          <w:noProof/>
          <w:sz w:val="22"/>
        </w:rPr>
        <mc:AlternateContent>
          <mc:Choice Requires="wpg">
            <w:drawing>
              <wp:inline distT="0" distB="0" distL="0" distR="0" wp14:anchorId="37C6B980" wp14:editId="5DC72237">
                <wp:extent cx="247396" cy="247397"/>
                <wp:effectExtent l="0" t="0" r="0" b="0"/>
                <wp:docPr id="93472" name="Group 9347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352" name="Shape 1035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353" name="Shape 1035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3472" style="width:19.48pt;height:19.48pt;mso-position-horizontal-relative:char;mso-position-vertical-relative:line" coordsize="2473,2473">
                <v:shape id="Shape 1035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35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0503108B" w14:textId="77777777" w:rsidR="00E8234F" w:rsidRDefault="00000000">
      <w:pPr>
        <w:bidi w:val="0"/>
        <w:spacing w:after="0" w:line="259" w:lineRule="auto"/>
        <w:ind w:left="0" w:right="928" w:firstLine="0"/>
        <w:jc w:val="right"/>
      </w:pPr>
      <w:r>
        <w:rPr>
          <w:b/>
        </w:rPr>
        <w:lastRenderedPageBreak/>
        <w:t xml:space="preserve"> </w:t>
      </w:r>
    </w:p>
    <w:p w14:paraId="619E5F2A" w14:textId="77777777" w:rsidR="00E8234F" w:rsidRDefault="00000000">
      <w:pPr>
        <w:bidi w:val="0"/>
        <w:spacing w:after="81" w:line="259" w:lineRule="auto"/>
        <w:ind w:left="2633" w:right="0" w:firstLine="0"/>
        <w:jc w:val="left"/>
      </w:pPr>
      <w:r>
        <w:rPr>
          <w:rFonts w:ascii="Calibri" w:eastAsia="Calibri" w:hAnsi="Calibri" w:cs="Calibri"/>
          <w:noProof/>
          <w:sz w:val="22"/>
        </w:rPr>
        <mc:AlternateContent>
          <mc:Choice Requires="wpg">
            <w:drawing>
              <wp:inline distT="0" distB="0" distL="0" distR="0" wp14:anchorId="3B787318" wp14:editId="16E434C4">
                <wp:extent cx="4373245" cy="4693920"/>
                <wp:effectExtent l="0" t="0" r="0" b="0"/>
                <wp:docPr id="102526" name="Group 102526"/>
                <wp:cNvGraphicFramePr/>
                <a:graphic xmlns:a="http://schemas.openxmlformats.org/drawingml/2006/main">
                  <a:graphicData uri="http://schemas.microsoft.com/office/word/2010/wordprocessingGroup">
                    <wpg:wgp>
                      <wpg:cNvGrpSpPr/>
                      <wpg:grpSpPr>
                        <a:xfrm>
                          <a:off x="0" y="0"/>
                          <a:ext cx="4373245" cy="4693920"/>
                          <a:chOff x="0" y="0"/>
                          <a:chExt cx="4373245" cy="4693920"/>
                        </a:xfrm>
                      </wpg:grpSpPr>
                      <wps:wsp>
                        <wps:cNvPr id="10773" name="Shape 10773"/>
                        <wps:cNvSpPr/>
                        <wps:spPr>
                          <a:xfrm>
                            <a:off x="1223772" y="461645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79" name="Shape 10779"/>
                        <wps:cNvSpPr/>
                        <wps:spPr>
                          <a:xfrm>
                            <a:off x="2024253" y="358762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03" name="Rectangle 10903"/>
                        <wps:cNvSpPr/>
                        <wps:spPr>
                          <a:xfrm>
                            <a:off x="0" y="4048661"/>
                            <a:ext cx="85457" cy="446887"/>
                          </a:xfrm>
                          <a:prstGeom prst="rect">
                            <a:avLst/>
                          </a:prstGeom>
                          <a:ln>
                            <a:noFill/>
                          </a:ln>
                        </wps:spPr>
                        <wps:txbx>
                          <w:txbxContent>
                            <w:p w14:paraId="4698BAD7" w14:textId="77777777" w:rsidR="00E8234F" w:rsidRDefault="00000000">
                              <w:pPr>
                                <w:bidi w:val="0"/>
                                <w:spacing w:after="160" w:line="259" w:lineRule="auto"/>
                                <w:ind w:left="0" w:right="0" w:firstLine="0"/>
                                <w:jc w:val="left"/>
                              </w:pPr>
                              <w:r>
                                <w:rPr>
                                  <w:sz w:val="32"/>
                                </w:rPr>
                                <w:t xml:space="preserve"> </w:t>
                              </w:r>
                            </w:p>
                          </w:txbxContent>
                        </wps:txbx>
                        <wps:bodyPr horzOverflow="overflow" vert="horz" lIns="0" tIns="0" rIns="0" bIns="0" rtlCol="0">
                          <a:noAutofit/>
                        </wps:bodyPr>
                      </wps:wsp>
                      <wps:wsp>
                        <wps:cNvPr id="10904" name="Rectangle 10904"/>
                        <wps:cNvSpPr/>
                        <wps:spPr>
                          <a:xfrm>
                            <a:off x="4307840" y="4447264"/>
                            <a:ext cx="58367" cy="181105"/>
                          </a:xfrm>
                          <a:prstGeom prst="rect">
                            <a:avLst/>
                          </a:prstGeom>
                          <a:ln>
                            <a:noFill/>
                          </a:ln>
                        </wps:spPr>
                        <wps:txbx>
                          <w:txbxContent>
                            <w:p w14:paraId="22467616" w14:textId="77777777" w:rsidR="00E8234F" w:rsidRDefault="00000000">
                              <w:pPr>
                                <w:bidi w:val="0"/>
                                <w:spacing w:after="160" w:line="259" w:lineRule="auto"/>
                                <w:ind w:left="0" w:right="0" w:firstLine="0"/>
                                <w:jc w:val="left"/>
                              </w:pPr>
                              <w:r>
                                <w:rPr>
                                  <w:rFonts w:ascii="Tahoma" w:eastAsia="Tahoma" w:hAnsi="Tahoma" w:cs="Tahoma"/>
                                  <w:sz w:val="22"/>
                                </w:rPr>
                                <w:t xml:space="preserve"> </w:t>
                              </w:r>
                            </w:p>
                          </w:txbxContent>
                        </wps:txbx>
                        <wps:bodyPr horzOverflow="overflow" vert="horz" lIns="0" tIns="0" rIns="0" bIns="0" rtlCol="0">
                          <a:noAutofit/>
                        </wps:bodyPr>
                      </wps:wsp>
                      <pic:pic xmlns:pic="http://schemas.openxmlformats.org/drawingml/2006/picture">
                        <pic:nvPicPr>
                          <pic:cNvPr id="10976" name="Picture 10976"/>
                          <pic:cNvPicPr/>
                        </pic:nvPicPr>
                        <pic:blipFill>
                          <a:blip r:embed="rId15"/>
                          <a:stretch>
                            <a:fillRect/>
                          </a:stretch>
                        </pic:blipFill>
                        <pic:spPr>
                          <a:xfrm>
                            <a:off x="96520" y="0"/>
                            <a:ext cx="4276725" cy="4276725"/>
                          </a:xfrm>
                          <a:prstGeom prst="rect">
                            <a:avLst/>
                          </a:prstGeom>
                        </pic:spPr>
                      </pic:pic>
                    </wpg:wgp>
                  </a:graphicData>
                </a:graphic>
              </wp:inline>
            </w:drawing>
          </mc:Choice>
          <mc:Fallback xmlns:a="http://schemas.openxmlformats.org/drawingml/2006/main">
            <w:pict>
              <v:group id="Group 102526" style="width:344.35pt;height:369.6pt;mso-position-horizontal-relative:char;mso-position-vertical-relative:line" coordsize="43732,46939">
                <v:shape id="Shape 10773" style="position:absolute;width:770;height:774;left:12237;top:4616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10779" style="position:absolute;width:1092;height:1088;left:20242;top:3587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10903" style="position:absolute;width:854;height:4468;left:0;top:40486;" filled="f" stroked="f">
                  <v:textbox inset="0,0,0,0">
                    <w:txbxContent>
                      <w:p>
                        <w:pPr>
                          <w:bidi w:val="0"/>
                          <w:spacing w:before="0" w:after="160" w:line="259" w:lineRule="auto"/>
                          <w:ind w:left="0" w:right="0" w:firstLine="0"/>
                          <w:jc w:val="left"/>
                        </w:pPr>
                        <w:r>
                          <w:rPr>
                            <w:sz w:val="32"/>
                          </w:rPr>
                          <w:t xml:space="preserve"> </w:t>
                        </w:r>
                      </w:p>
                    </w:txbxContent>
                  </v:textbox>
                </v:rect>
                <v:rect id="Rectangle 10904" style="position:absolute;width:583;height:1811;left:43078;top:44472;" filled="f" stroked="f">
                  <v:textbox inset="0,0,0,0">
                    <w:txbxContent>
                      <w:p>
                        <w:pPr>
                          <w:bidi w:val="0"/>
                          <w:spacing w:before="0" w:after="160" w:line="259" w:lineRule="auto"/>
                          <w:ind w:left="0" w:right="0" w:firstLine="0"/>
                          <w:jc w:val="left"/>
                        </w:pPr>
                        <w:r>
                          <w:rPr>
                            <w:rFonts w:cs="Tahoma" w:hAnsi="Tahoma" w:eastAsia="Tahoma" w:ascii="Tahoma"/>
                            <w:sz w:val="22"/>
                          </w:rPr>
                          <w:t xml:space="preserve"> </w:t>
                        </w:r>
                      </w:p>
                    </w:txbxContent>
                  </v:textbox>
                </v:rect>
                <v:shape id="Picture 10976" style="position:absolute;width:42767;height:42767;left:965;top:0;" filled="f">
                  <v:imagedata r:id="rId16"/>
                </v:shape>
              </v:group>
            </w:pict>
          </mc:Fallback>
        </mc:AlternateContent>
      </w:r>
    </w:p>
    <w:p w14:paraId="13B5B0B7" w14:textId="77777777" w:rsidR="00E8234F" w:rsidRDefault="00000000">
      <w:pPr>
        <w:spacing w:after="102" w:line="259" w:lineRule="auto"/>
        <w:ind w:left="0" w:right="3671" w:firstLine="0"/>
        <w:jc w:val="right"/>
      </w:pPr>
      <w:r>
        <w:rPr>
          <w:rFonts w:ascii="Tahoma" w:eastAsia="Tahoma" w:hAnsi="Tahoma" w:cs="Tahoma"/>
          <w:b/>
          <w:bCs/>
          <w:sz w:val="24"/>
          <w:rtl/>
        </w:rPr>
        <w:t xml:space="preserve">                 </w:t>
      </w:r>
      <w:r>
        <w:rPr>
          <w:rFonts w:ascii="Tahoma" w:eastAsia="Tahoma" w:hAnsi="Tahoma" w:cs="Tahoma"/>
          <w:b/>
          <w:bCs/>
          <w:sz w:val="24"/>
          <w:shd w:val="clear" w:color="auto" w:fill="D3D3D3"/>
          <w:rtl/>
        </w:rPr>
        <w:t>مع</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إتقان</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إطارك</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النظري</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أكث ر</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وضوحًا</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 xml:space="preserve">وقوة </w:t>
      </w:r>
      <w:r>
        <w:rPr>
          <w:b/>
          <w:bCs/>
          <w:szCs w:val="36"/>
          <w:rtl/>
        </w:rPr>
        <w:t xml:space="preserve"> </w:t>
      </w:r>
    </w:p>
    <w:p w14:paraId="3C4929E2" w14:textId="77777777" w:rsidR="00E8234F" w:rsidRDefault="00000000">
      <w:pPr>
        <w:tabs>
          <w:tab w:val="center" w:pos="2860"/>
          <w:tab w:val="right" w:pos="10399"/>
        </w:tabs>
        <w:bidi w:val="0"/>
        <w:spacing w:after="204"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4BC8FCE6" wp14:editId="789AD825">
                <wp:extent cx="67691" cy="67945"/>
                <wp:effectExtent l="0" t="0" r="0" b="0"/>
                <wp:docPr id="102525" name="Group 10252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765" name="Shape 107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2525" style="width:5.33pt;height:5.35001pt;mso-position-horizontal-relative:char;mso-position-vertical-relative:line" coordsize="676,679">
                <v:shape id="Shape 107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5DD88EED" w14:textId="77777777" w:rsidR="00E8234F" w:rsidRDefault="00000000">
      <w:pPr>
        <w:spacing w:after="372" w:line="259" w:lineRule="auto"/>
        <w:ind w:left="130" w:right="2684" w:hanging="3"/>
        <w:jc w:val="righ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6763066A" wp14:editId="5CF9FDD4">
                <wp:simplePos x="0" y="0"/>
                <wp:positionH relativeFrom="column">
                  <wp:posOffset>1494282</wp:posOffset>
                </wp:positionH>
                <wp:positionV relativeFrom="paragraph">
                  <wp:posOffset>190302</wp:posOffset>
                </wp:positionV>
                <wp:extent cx="247396" cy="247397"/>
                <wp:effectExtent l="0" t="0" r="0" b="0"/>
                <wp:wrapNone/>
                <wp:docPr id="102524" name="Group 10252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760" name="Shape 107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61" name="Shape 107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2524" style="width:19.48pt;height:19.48pt;position:absolute;z-index:7;mso-position-horizontal-relative:text;mso-position-horizontal:absolute;margin-left:117.66pt;mso-position-vertical-relative:text;margin-top:14.9844pt;" coordsize="2473,2473">
                <v:shape id="Shape 107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7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b/>
          <w:bCs/>
          <w:szCs w:val="36"/>
          <w:rtl/>
        </w:rPr>
        <w:t xml:space="preserve">الفصل الثالث: التجارة البحرية ودورها في نشر الحضارة الإسلامية. </w:t>
      </w:r>
    </w:p>
    <w:p w14:paraId="57F01368" w14:textId="77777777" w:rsidR="00E8234F" w:rsidRDefault="00000000">
      <w:pPr>
        <w:spacing w:after="376" w:line="259" w:lineRule="auto"/>
        <w:ind w:left="142" w:right="0" w:hanging="10"/>
        <w:jc w:val="left"/>
      </w:pPr>
      <w:r>
        <w:rPr>
          <w:b/>
          <w:bCs/>
          <w:szCs w:val="36"/>
          <w:rtl/>
        </w:rPr>
        <w:t xml:space="preserve">مقدمة الفصل.  </w:t>
      </w:r>
    </w:p>
    <w:p w14:paraId="3025598B" w14:textId="77777777" w:rsidR="00E8234F" w:rsidRDefault="00000000">
      <w:pPr>
        <w:spacing w:after="376" w:line="259" w:lineRule="auto"/>
        <w:ind w:left="142" w:right="0" w:hanging="10"/>
        <w:jc w:val="left"/>
      </w:pPr>
      <w:r>
        <w:rPr>
          <w:b/>
          <w:bCs/>
          <w:szCs w:val="36"/>
          <w:rtl/>
        </w:rPr>
        <w:lastRenderedPageBreak/>
        <w:t xml:space="preserve">المبحث الأول: التجارة وسيلة لنشر الإسلام والدعوة. </w:t>
      </w:r>
    </w:p>
    <w:p w14:paraId="23E8FE64" w14:textId="77777777" w:rsidR="00E8234F" w:rsidRDefault="00000000">
      <w:pPr>
        <w:numPr>
          <w:ilvl w:val="0"/>
          <w:numId w:val="5"/>
        </w:numPr>
        <w:spacing w:after="262" w:line="259" w:lineRule="auto"/>
        <w:ind w:left="494" w:right="1978" w:hanging="360"/>
      </w:pPr>
      <w:r>
        <w:rPr>
          <w:b/>
          <w:bCs/>
          <w:szCs w:val="36"/>
          <w:rtl/>
        </w:rPr>
        <w:t xml:space="preserve">المطلب الأول: </w:t>
      </w:r>
      <w:r>
        <w:rPr>
          <w:szCs w:val="36"/>
          <w:rtl/>
        </w:rPr>
        <w:t xml:space="preserve">أثر التجار في نشر الإسلام والمفاهيم الإسلامية.  </w:t>
      </w:r>
    </w:p>
    <w:p w14:paraId="3C741473" w14:textId="77777777" w:rsidR="00E8234F" w:rsidRDefault="00000000">
      <w:pPr>
        <w:numPr>
          <w:ilvl w:val="0"/>
          <w:numId w:val="5"/>
        </w:numPr>
        <w:spacing w:after="404" w:line="259" w:lineRule="auto"/>
        <w:ind w:left="494" w:right="1978" w:hanging="360"/>
      </w:pPr>
      <w:r>
        <w:rPr>
          <w:b/>
          <w:bCs/>
          <w:szCs w:val="36"/>
          <w:rtl/>
        </w:rPr>
        <w:t>المطلب الثاني:</w:t>
      </w:r>
      <w:r>
        <w:rPr>
          <w:szCs w:val="36"/>
          <w:rtl/>
        </w:rPr>
        <w:t xml:space="preserve"> التجارة كبديل حضاري عن الفتح العسكر ي.  </w:t>
      </w:r>
    </w:p>
    <w:p w14:paraId="4C415C9D" w14:textId="77777777" w:rsidR="00E8234F" w:rsidRDefault="00000000">
      <w:pPr>
        <w:spacing w:after="376" w:line="259" w:lineRule="auto"/>
        <w:ind w:left="142" w:right="0" w:hanging="10"/>
        <w:jc w:val="left"/>
      </w:pPr>
      <w:r>
        <w:rPr>
          <w:b/>
          <w:bCs/>
          <w:szCs w:val="36"/>
          <w:rtl/>
        </w:rPr>
        <w:t xml:space="preserve">المبحث الثاني: التبادل الحضاري عبر البحر. </w:t>
      </w:r>
    </w:p>
    <w:p w14:paraId="028ACEE7" w14:textId="77777777" w:rsidR="00E8234F" w:rsidRDefault="00000000">
      <w:pPr>
        <w:numPr>
          <w:ilvl w:val="0"/>
          <w:numId w:val="5"/>
        </w:numPr>
        <w:ind w:left="494" w:right="1978" w:hanging="360"/>
      </w:pPr>
      <w:r>
        <w:rPr>
          <w:b/>
          <w:bCs/>
          <w:szCs w:val="36"/>
          <w:rtl/>
        </w:rPr>
        <w:t>المطلب الأول:</w:t>
      </w:r>
      <w:r>
        <w:rPr>
          <w:szCs w:val="36"/>
          <w:rtl/>
        </w:rPr>
        <w:t xml:space="preserve">  انتقال اللغة والثقافة والأنماط الًجتماعية من الخليج إلى الشر ق. </w:t>
      </w:r>
    </w:p>
    <w:p w14:paraId="22301B8F" w14:textId="77777777" w:rsidR="00E8234F" w:rsidRDefault="00000000">
      <w:pPr>
        <w:numPr>
          <w:ilvl w:val="0"/>
          <w:numId w:val="5"/>
        </w:numPr>
        <w:spacing w:after="3" w:line="259" w:lineRule="auto"/>
        <w:ind w:left="494" w:right="1978" w:hanging="360"/>
      </w:pPr>
      <w:r>
        <w:rPr>
          <w:b/>
          <w:bCs/>
          <w:szCs w:val="36"/>
          <w:rtl/>
        </w:rPr>
        <w:t>المطلب الثاني:</w:t>
      </w:r>
      <w:r>
        <w:rPr>
          <w:szCs w:val="36"/>
          <w:rtl/>
        </w:rPr>
        <w:t xml:space="preserve"> مظاهر التأثر المتبادل )في الهند، الصين، شرق أفريقيا(. </w:t>
      </w:r>
    </w:p>
    <w:p w14:paraId="2A9DF3CD" w14:textId="77777777" w:rsidR="00E8234F" w:rsidRDefault="00000000">
      <w:pPr>
        <w:bidi w:val="0"/>
        <w:spacing w:after="0" w:line="259" w:lineRule="auto"/>
        <w:ind w:left="5821" w:right="0" w:firstLine="0"/>
        <w:jc w:val="left"/>
      </w:pPr>
      <w:r>
        <w:rPr>
          <w:rFonts w:ascii="Calibri" w:eastAsia="Calibri" w:hAnsi="Calibri" w:cs="Calibri"/>
          <w:noProof/>
          <w:sz w:val="22"/>
        </w:rPr>
        <mc:AlternateContent>
          <mc:Choice Requires="wpg">
            <w:drawing>
              <wp:inline distT="0" distB="0" distL="0" distR="0" wp14:anchorId="7D8B8860" wp14:editId="6CFBCD53">
                <wp:extent cx="109220" cy="108839"/>
                <wp:effectExtent l="0" t="0" r="0" b="0"/>
                <wp:docPr id="98657" name="Group 9865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006" name="Shape 1100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657" style="width:8.60001pt;height:8.57001pt;mso-position-horizontal-relative:char;mso-position-vertical-relative:line" coordsize="1092,1088">
                <v:shape id="Shape 1100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089EC875" w14:textId="77777777" w:rsidR="00E8234F" w:rsidRDefault="00000000">
      <w:pPr>
        <w:spacing w:after="376" w:line="259" w:lineRule="auto"/>
        <w:ind w:left="142" w:right="5821" w:hanging="10"/>
        <w:jc w:val="left"/>
      </w:pPr>
      <w:r>
        <w:rPr>
          <w:b/>
          <w:bCs/>
          <w:szCs w:val="36"/>
          <w:rtl/>
        </w:rPr>
        <w:t xml:space="preserve">خاتمة الفصل.  </w:t>
      </w:r>
    </w:p>
    <w:p w14:paraId="4E7CE0D5" w14:textId="77777777" w:rsidR="00E8234F" w:rsidRDefault="00000000">
      <w:pPr>
        <w:spacing w:after="376" w:line="259" w:lineRule="auto"/>
        <w:ind w:left="142" w:right="0" w:hanging="10"/>
        <w:jc w:val="left"/>
      </w:pPr>
      <w:r>
        <w:rPr>
          <w:b/>
          <w:bCs/>
          <w:szCs w:val="36"/>
          <w:rtl/>
        </w:rPr>
        <w:t>الفصل الاربع: الدور الخاص لقطر في شبكة التج</w:t>
      </w:r>
      <w:r>
        <w:rPr>
          <w:b/>
          <w:bCs/>
          <w:szCs w:val="36"/>
          <w:u w:val="single" w:color="7F7F7F"/>
          <w:rtl/>
        </w:rPr>
        <w:t>ا</w:t>
      </w:r>
      <w:r>
        <w:rPr>
          <w:b/>
          <w:bCs/>
          <w:szCs w:val="36"/>
          <w:rtl/>
        </w:rPr>
        <w:t xml:space="preserve">رة البحرية الإسلامية.  </w:t>
      </w:r>
    </w:p>
    <w:p w14:paraId="27CA2B4A" w14:textId="77777777" w:rsidR="00E8234F" w:rsidRDefault="00000000">
      <w:pPr>
        <w:tabs>
          <w:tab w:val="center" w:pos="7537"/>
        </w:tabs>
        <w:spacing w:after="400" w:line="259" w:lineRule="auto"/>
        <w:ind w:left="0" w:right="0" w:firstLine="0"/>
        <w:jc w:val="left"/>
      </w:pPr>
      <w:r>
        <w:rPr>
          <w:b/>
          <w:bCs/>
          <w:szCs w:val="36"/>
          <w:rtl/>
        </w:rPr>
        <w:t xml:space="preserve">مقدمة الفصل.  </w:t>
      </w:r>
      <w:r>
        <w:rPr>
          <w:b/>
          <w:bCs/>
          <w:szCs w:val="36"/>
          <w:rtl/>
        </w:rPr>
        <w:tab/>
      </w:r>
      <w:r>
        <w:rPr>
          <w:rFonts w:ascii="Calibri" w:eastAsia="Calibri" w:hAnsi="Calibri" w:cs="Calibri"/>
          <w:noProof/>
          <w:sz w:val="22"/>
        </w:rPr>
        <mc:AlternateContent>
          <mc:Choice Requires="wpg">
            <w:drawing>
              <wp:inline distT="0" distB="0" distL="0" distR="0" wp14:anchorId="1300CC23" wp14:editId="20A40C3F">
                <wp:extent cx="67691" cy="67945"/>
                <wp:effectExtent l="0" t="0" r="0" b="0"/>
                <wp:docPr id="98656" name="Group 9865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992" name="Shape 1099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656" style="width:5.33pt;height:5.35001pt;mso-position-horizontal-relative:char;mso-position-vertical-relative:line" coordsize="676,679">
                <v:shape id="Shape 1099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11EB7C8B" w14:textId="77777777" w:rsidR="00E8234F" w:rsidRDefault="00000000">
      <w:pPr>
        <w:tabs>
          <w:tab w:val="center" w:pos="7788"/>
        </w:tabs>
        <w:spacing w:after="376" w:line="259" w:lineRule="auto"/>
        <w:ind w:left="0" w:right="0" w:firstLine="0"/>
        <w:jc w:val="left"/>
      </w:pPr>
      <w:r>
        <w:rPr>
          <w:b/>
          <w:bCs/>
          <w:szCs w:val="36"/>
          <w:rtl/>
        </w:rPr>
        <w:t xml:space="preserve">المبحث الأول: الموانئ القطرية ودورها التجار ي.  </w:t>
      </w:r>
      <w:r>
        <w:rPr>
          <w:b/>
          <w:bCs/>
          <w:szCs w:val="36"/>
          <w:rtl/>
        </w:rPr>
        <w:tab/>
      </w:r>
      <w:r>
        <w:rPr>
          <w:rFonts w:ascii="Calibri" w:eastAsia="Calibri" w:hAnsi="Calibri" w:cs="Calibri"/>
          <w:noProof/>
          <w:sz w:val="22"/>
        </w:rPr>
        <mc:AlternateContent>
          <mc:Choice Requires="wpg">
            <w:drawing>
              <wp:inline distT="0" distB="0" distL="0" distR="0" wp14:anchorId="507682D6" wp14:editId="6D861D30">
                <wp:extent cx="247396" cy="247397"/>
                <wp:effectExtent l="0" t="0" r="0" b="0"/>
                <wp:docPr id="98654" name="Group 9865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987" name="Shape 1098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88" name="Shape 1098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654" style="width:19.48pt;height:19.48pt;mso-position-horizontal-relative:char;mso-position-vertical-relative:line" coordsize="2473,2473">
                <v:shape id="Shape 1098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98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12159EFD" w14:textId="77777777" w:rsidR="00E8234F" w:rsidRDefault="00000000">
      <w:pPr>
        <w:numPr>
          <w:ilvl w:val="0"/>
          <w:numId w:val="5"/>
        </w:numPr>
        <w:spacing w:after="256" w:line="259" w:lineRule="auto"/>
        <w:ind w:left="494" w:right="1978" w:hanging="360"/>
      </w:pPr>
      <w:r>
        <w:rPr>
          <w:b/>
          <w:bCs/>
          <w:szCs w:val="36"/>
          <w:rtl/>
        </w:rPr>
        <w:lastRenderedPageBreak/>
        <w:t>المطلب الأول:</w:t>
      </w:r>
      <w:r>
        <w:rPr>
          <w:szCs w:val="36"/>
          <w:rtl/>
        </w:rPr>
        <w:t xml:space="preserve"> الم ارفئ القطرية في الشبكة البحرية ووظائفها الإقليمية. </w:t>
      </w:r>
    </w:p>
    <w:p w14:paraId="6281161E" w14:textId="77777777" w:rsidR="00E8234F" w:rsidRDefault="00000000">
      <w:pPr>
        <w:numPr>
          <w:ilvl w:val="0"/>
          <w:numId w:val="5"/>
        </w:numPr>
        <w:spacing w:line="259" w:lineRule="auto"/>
        <w:ind w:left="494" w:right="1978" w:hanging="360"/>
      </w:pPr>
      <w:r>
        <w:rPr>
          <w:b/>
          <w:bCs/>
          <w:szCs w:val="36"/>
          <w:rtl/>
        </w:rPr>
        <w:t>المطلب الثاني:</w:t>
      </w:r>
      <w:r>
        <w:rPr>
          <w:szCs w:val="36"/>
          <w:rtl/>
        </w:rPr>
        <w:t xml:space="preserve"> أبرز السلع المصدّرة والمستوردة عبر الموانئ القطرية. </w:t>
      </w:r>
    </w:p>
    <w:p w14:paraId="0D3A5E4F" w14:textId="77777777" w:rsidR="00E8234F" w:rsidRDefault="00000000">
      <w:pPr>
        <w:spacing w:after="376" w:line="259" w:lineRule="auto"/>
        <w:ind w:left="142" w:right="0" w:hanging="10"/>
        <w:jc w:val="left"/>
      </w:pPr>
      <w:r>
        <w:rPr>
          <w:b/>
          <w:bCs/>
          <w:szCs w:val="36"/>
          <w:rtl/>
        </w:rPr>
        <w:t xml:space="preserve">المبحث الثاني: قطر كفاعل حضاري في المنظومة البحرية الإسلامية </w:t>
      </w:r>
    </w:p>
    <w:p w14:paraId="1340B546" w14:textId="77777777" w:rsidR="00E8234F" w:rsidRDefault="00000000">
      <w:pPr>
        <w:numPr>
          <w:ilvl w:val="0"/>
          <w:numId w:val="5"/>
        </w:numPr>
        <w:spacing w:after="262" w:line="259" w:lineRule="auto"/>
        <w:ind w:left="494" w:right="1978" w:hanging="360"/>
      </w:pPr>
      <w:r>
        <w:rPr>
          <w:b/>
          <w:bCs/>
          <w:szCs w:val="36"/>
          <w:rtl/>
        </w:rPr>
        <w:t>المطلب الأول:</w:t>
      </w:r>
      <w:r>
        <w:rPr>
          <w:szCs w:val="36"/>
          <w:rtl/>
        </w:rPr>
        <w:t xml:space="preserve"> الشخصيات التجارية والعلمية القطرية ودورها الثقافي.  </w:t>
      </w:r>
    </w:p>
    <w:p w14:paraId="3476F73A" w14:textId="77777777" w:rsidR="00E8234F" w:rsidRDefault="00000000">
      <w:pPr>
        <w:numPr>
          <w:ilvl w:val="0"/>
          <w:numId w:val="5"/>
        </w:numPr>
        <w:spacing w:after="255" w:line="259" w:lineRule="auto"/>
        <w:ind w:left="494" w:right="1978" w:hanging="360"/>
      </w:pPr>
      <w:r>
        <w:rPr>
          <w:b/>
          <w:bCs/>
          <w:szCs w:val="36"/>
          <w:rtl/>
        </w:rPr>
        <w:t xml:space="preserve">المطلب الثاني:  </w:t>
      </w:r>
      <w:r>
        <w:rPr>
          <w:szCs w:val="36"/>
          <w:rtl/>
        </w:rPr>
        <w:t xml:space="preserve">مقارنة الأثر القطري في نشر الحضارة بأثر موانئ مجاورة </w:t>
      </w:r>
    </w:p>
    <w:p w14:paraId="52F739C5" w14:textId="77777777" w:rsidR="00E8234F" w:rsidRDefault="00000000">
      <w:pPr>
        <w:spacing w:after="369" w:line="259" w:lineRule="auto"/>
        <w:ind w:left="871" w:right="2745" w:hanging="10"/>
        <w:jc w:val="left"/>
      </w:pPr>
      <w:r>
        <w:rPr>
          <w:szCs w:val="36"/>
          <w:rtl/>
        </w:rPr>
        <w:t xml:space="preserve">)صحار، سي ارف(.  </w:t>
      </w:r>
    </w:p>
    <w:p w14:paraId="71702244" w14:textId="77777777" w:rsidR="00E8234F" w:rsidRDefault="00000000">
      <w:pPr>
        <w:spacing w:after="376" w:line="259" w:lineRule="auto"/>
        <w:ind w:left="142" w:right="0" w:hanging="10"/>
        <w:jc w:val="left"/>
      </w:pPr>
      <w:r>
        <w:rPr>
          <w:b/>
          <w:bCs/>
          <w:szCs w:val="36"/>
          <w:rtl/>
        </w:rPr>
        <w:t xml:space="preserve">خاتمة الفصل.  </w:t>
      </w:r>
    </w:p>
    <w:p w14:paraId="75DF7386" w14:textId="77777777" w:rsidR="00E8234F" w:rsidRDefault="00000000">
      <w:pPr>
        <w:spacing w:after="0" w:line="259" w:lineRule="auto"/>
        <w:ind w:left="142" w:right="0" w:hanging="10"/>
        <w:jc w:val="left"/>
      </w:pPr>
      <w:r>
        <w:rPr>
          <w:b/>
          <w:bCs/>
          <w:szCs w:val="36"/>
          <w:rtl/>
        </w:rPr>
        <w:t xml:space="preserve">خاتمة الدارسة.  </w:t>
      </w:r>
    </w:p>
    <w:p w14:paraId="185FE061" w14:textId="77777777" w:rsidR="00E8234F" w:rsidRDefault="00000000">
      <w:pPr>
        <w:bidi w:val="0"/>
        <w:spacing w:after="45" w:line="259" w:lineRule="auto"/>
        <w:ind w:left="5821" w:right="0" w:firstLine="0"/>
        <w:jc w:val="left"/>
      </w:pPr>
      <w:r>
        <w:rPr>
          <w:rFonts w:ascii="Calibri" w:eastAsia="Calibri" w:hAnsi="Calibri" w:cs="Calibri"/>
          <w:noProof/>
          <w:sz w:val="22"/>
        </w:rPr>
        <mc:AlternateContent>
          <mc:Choice Requires="wpg">
            <w:drawing>
              <wp:inline distT="0" distB="0" distL="0" distR="0" wp14:anchorId="4D1AA549" wp14:editId="1243BC43">
                <wp:extent cx="109220" cy="108839"/>
                <wp:effectExtent l="0" t="0" r="0" b="0"/>
                <wp:docPr id="95747" name="Group 9574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532" name="Shape 11532"/>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5747" style="width:8.60001pt;height:8.57001pt;mso-position-horizontal-relative:char;mso-position-vertical-relative:line" coordsize="1092,1088">
                <v:shape id="Shape 11532"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312FB717" w14:textId="77777777" w:rsidR="00E8234F" w:rsidRDefault="00000000">
      <w:pPr>
        <w:spacing w:after="376" w:line="259" w:lineRule="auto"/>
        <w:ind w:left="142" w:right="0" w:hanging="10"/>
        <w:jc w:val="left"/>
      </w:pPr>
      <w:r>
        <w:rPr>
          <w:b/>
          <w:bCs/>
          <w:szCs w:val="36"/>
          <w:rtl/>
        </w:rPr>
        <w:t xml:space="preserve">أبرز النتائج.  </w:t>
      </w:r>
    </w:p>
    <w:p w14:paraId="0E8FBCA2" w14:textId="77777777" w:rsidR="00E8234F" w:rsidRDefault="00000000">
      <w:pPr>
        <w:tabs>
          <w:tab w:val="center" w:pos="5713"/>
        </w:tabs>
        <w:spacing w:after="323" w:line="259" w:lineRule="auto"/>
        <w:ind w:left="0" w:right="0" w:firstLine="0"/>
        <w:jc w:val="left"/>
      </w:pPr>
      <w:r>
        <w:rPr>
          <w:b/>
          <w:bCs/>
          <w:szCs w:val="36"/>
          <w:rtl/>
        </w:rPr>
        <w:t xml:space="preserve">أهم التوصيات. </w:t>
      </w:r>
      <w:r>
        <w:rPr>
          <w:b/>
          <w:bCs/>
          <w:szCs w:val="36"/>
          <w:rtl/>
        </w:rPr>
        <w:tab/>
      </w:r>
      <w:r>
        <w:rPr>
          <w:rFonts w:ascii="Calibri" w:eastAsia="Calibri" w:hAnsi="Calibri" w:cs="Calibri"/>
          <w:noProof/>
          <w:sz w:val="22"/>
        </w:rPr>
        <mc:AlternateContent>
          <mc:Choice Requires="wpg">
            <w:drawing>
              <wp:inline distT="0" distB="0" distL="0" distR="0" wp14:anchorId="4B9A088B" wp14:editId="6F468ACB">
                <wp:extent cx="77089" cy="77470"/>
                <wp:effectExtent l="0" t="0" r="0" b="0"/>
                <wp:docPr id="95746" name="Group 9574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526" name="Shape 11526"/>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5746" style="width:6.06999pt;height:6.10001pt;mso-position-horizontal-relative:char;mso-position-vertical-relative:line" coordsize="770,774">
                <v:shape id="Shape 11526"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3B444D12" w14:textId="77777777" w:rsidR="00E8234F" w:rsidRDefault="00000000">
      <w:pPr>
        <w:tabs>
          <w:tab w:val="center" w:pos="2864"/>
          <w:tab w:val="center" w:pos="9384"/>
        </w:tabs>
        <w:bidi w:val="0"/>
        <w:spacing w:after="156"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004786D6" wp14:editId="530C613C">
                <wp:extent cx="67691" cy="67945"/>
                <wp:effectExtent l="0" t="0" r="0" b="0"/>
                <wp:docPr id="95744" name="Group 9574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518" name="Shape 1151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5744" style="width:5.33pt;height:5.35001pt;mso-position-horizontal-relative:char;mso-position-vertical-relative:line" coordsize="676,679">
                <v:shape id="Shape 1151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464D8A8C" w14:textId="77777777" w:rsidR="00E8234F" w:rsidRDefault="00000000">
      <w:pPr>
        <w:bidi w:val="0"/>
        <w:spacing w:after="0" w:line="259" w:lineRule="auto"/>
        <w:ind w:left="2353" w:right="914" w:firstLine="0"/>
        <w:jc w:val="right"/>
      </w:pPr>
      <w:r>
        <w:rPr>
          <w:sz w:val="32"/>
        </w:rPr>
        <w:lastRenderedPageBreak/>
        <w:t xml:space="preserve"> </w:t>
      </w:r>
    </w:p>
    <w:p w14:paraId="27C902FD" w14:textId="77777777" w:rsidR="00E8234F"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1CFB1C0F" wp14:editId="68702478">
                <wp:extent cx="247396" cy="247397"/>
                <wp:effectExtent l="0" t="0" r="0" b="0"/>
                <wp:docPr id="95742" name="Group 9574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513" name="Shape 11513"/>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514" name="Shape 1151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5742" style="width:19.48pt;height:19.48pt;mso-position-horizontal-relative:char;mso-position-vertical-relative:line" coordsize="2473,2473">
                <v:shape id="Shape 11513"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51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5846D7D" w14:textId="77777777" w:rsidR="00E8234F" w:rsidRDefault="00000000">
      <w:pPr>
        <w:bidi w:val="0"/>
        <w:spacing w:after="0" w:line="259" w:lineRule="auto"/>
        <w:ind w:left="0" w:right="914" w:firstLine="0"/>
        <w:jc w:val="right"/>
      </w:pPr>
      <w:r>
        <w:rPr>
          <w:sz w:val="32"/>
        </w:rPr>
        <w:t xml:space="preserve"> </w:t>
      </w:r>
    </w:p>
    <w:p w14:paraId="24693C7D" w14:textId="77777777" w:rsidR="00E8234F" w:rsidRDefault="00000000">
      <w:pPr>
        <w:bidi w:val="0"/>
        <w:spacing w:after="41" w:line="259" w:lineRule="auto"/>
        <w:ind w:left="562" w:right="0" w:firstLine="0"/>
        <w:jc w:val="left"/>
      </w:pPr>
      <w:r>
        <w:rPr>
          <w:sz w:val="32"/>
        </w:rPr>
        <w:t xml:space="preserve"> </w:t>
      </w:r>
      <w:r>
        <w:rPr>
          <w:noProof/>
        </w:rPr>
        <w:drawing>
          <wp:inline distT="0" distB="0" distL="0" distR="0" wp14:anchorId="3133F233" wp14:editId="30DF69DE">
            <wp:extent cx="5601716" cy="2202180"/>
            <wp:effectExtent l="0" t="0" r="0" b="0"/>
            <wp:docPr id="12119" name="Picture 12119"/>
            <wp:cNvGraphicFramePr/>
            <a:graphic xmlns:a="http://schemas.openxmlformats.org/drawingml/2006/main">
              <a:graphicData uri="http://schemas.openxmlformats.org/drawingml/2006/picture">
                <pic:pic xmlns:pic="http://schemas.openxmlformats.org/drawingml/2006/picture">
                  <pic:nvPicPr>
                    <pic:cNvPr id="12119" name="Picture 12119"/>
                    <pic:cNvPicPr/>
                  </pic:nvPicPr>
                  <pic:blipFill>
                    <a:blip r:embed="rId17"/>
                    <a:stretch>
                      <a:fillRect/>
                    </a:stretch>
                  </pic:blipFill>
                  <pic:spPr>
                    <a:xfrm>
                      <a:off x="0" y="0"/>
                      <a:ext cx="5601716" cy="2202180"/>
                    </a:xfrm>
                    <a:prstGeom prst="rect">
                      <a:avLst/>
                    </a:prstGeom>
                  </pic:spPr>
                </pic:pic>
              </a:graphicData>
            </a:graphic>
          </wp:inline>
        </w:drawing>
      </w:r>
    </w:p>
    <w:p w14:paraId="74424659" w14:textId="77777777" w:rsidR="00E8234F" w:rsidRDefault="00000000">
      <w:pPr>
        <w:pStyle w:val="Heading1"/>
      </w:pPr>
      <w:r>
        <w:rPr>
          <w:bCs/>
          <w:szCs w:val="36"/>
          <w:rtl/>
        </w:rPr>
        <w:t>مع إتقان… رحلتك العلمية أوضح وأسه ل</w:t>
      </w:r>
      <w:r>
        <w:rPr>
          <w:bCs/>
          <w:szCs w:val="36"/>
          <w:shd w:val="clear" w:color="auto" w:fill="auto"/>
          <w:rtl/>
        </w:rPr>
        <w:t xml:space="preserve"> </w:t>
      </w:r>
    </w:p>
    <w:p w14:paraId="2D91B45A" w14:textId="77777777" w:rsidR="00E8234F" w:rsidRDefault="00000000">
      <w:pPr>
        <w:spacing w:after="0" w:line="408" w:lineRule="auto"/>
        <w:ind w:left="127" w:right="4758" w:firstLine="4748"/>
        <w:jc w:val="right"/>
      </w:pPr>
      <w:r>
        <w:rPr>
          <w:b/>
          <w:bCs/>
          <w:szCs w:val="36"/>
          <w:rtl/>
        </w:rPr>
        <w:t xml:space="preserve">  قائ</w:t>
      </w:r>
      <w:r>
        <w:rPr>
          <w:b/>
          <w:bCs/>
          <w:strike/>
          <w:szCs w:val="36"/>
          <w:rtl/>
        </w:rPr>
        <w:t>م</w:t>
      </w:r>
      <w:r>
        <w:rPr>
          <w:b/>
          <w:bCs/>
          <w:szCs w:val="36"/>
          <w:rtl/>
        </w:rPr>
        <w:t xml:space="preserve">ة المارج ع أوًلا: المارجع الأجنبية: </w:t>
      </w:r>
    </w:p>
    <w:p w14:paraId="49C0A973" w14:textId="77777777" w:rsidR="00E8234F" w:rsidRDefault="00000000">
      <w:pPr>
        <w:bidi w:val="0"/>
        <w:spacing w:after="118" w:line="259" w:lineRule="auto"/>
        <w:ind w:left="4560" w:right="0" w:firstLine="0"/>
        <w:jc w:val="left"/>
      </w:pPr>
      <w:r>
        <w:rPr>
          <w:rFonts w:ascii="Calibri" w:eastAsia="Calibri" w:hAnsi="Calibri" w:cs="Calibri"/>
          <w:noProof/>
          <w:sz w:val="22"/>
        </w:rPr>
        <mc:AlternateContent>
          <mc:Choice Requires="wpg">
            <w:drawing>
              <wp:inline distT="0" distB="0" distL="0" distR="0" wp14:anchorId="05ED2D3D" wp14:editId="76ED2A7D">
                <wp:extent cx="77089" cy="77470"/>
                <wp:effectExtent l="0" t="0" r="0" b="0"/>
                <wp:docPr id="102856" name="Group 10285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845" name="Shape 1184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2856" style="width:6.06999pt;height:6.10001pt;mso-position-horizontal-relative:char;mso-position-vertical-relative:line" coordsize="770,774">
                <v:shape id="Shape 1184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7F3188ED" w14:textId="77777777" w:rsidR="00E8234F" w:rsidRDefault="00000000">
      <w:pPr>
        <w:numPr>
          <w:ilvl w:val="0"/>
          <w:numId w:val="6"/>
        </w:numPr>
        <w:spacing w:line="259" w:lineRule="auto"/>
        <w:ind w:right="885" w:hanging="727"/>
      </w:pPr>
      <w:r>
        <w:rPr>
          <w:szCs w:val="36"/>
          <w:rtl/>
        </w:rPr>
        <w:t xml:space="preserve">إب ارهيم، حسن أحمد، "العلاقات التجارية بين العرب والهند في العصر </w:t>
      </w:r>
    </w:p>
    <w:p w14:paraId="2A5ED85F" w14:textId="77777777" w:rsidR="00E8234F" w:rsidRDefault="00000000">
      <w:pPr>
        <w:bidi w:val="0"/>
        <w:spacing w:after="71" w:line="259" w:lineRule="auto"/>
        <w:ind w:left="2745" w:right="0" w:firstLine="0"/>
        <w:jc w:val="left"/>
      </w:pPr>
      <w:r>
        <w:rPr>
          <w:rFonts w:ascii="Calibri" w:eastAsia="Calibri" w:hAnsi="Calibri" w:cs="Calibri"/>
          <w:noProof/>
          <w:sz w:val="22"/>
        </w:rPr>
        <mc:AlternateContent>
          <mc:Choice Requires="wpg">
            <w:drawing>
              <wp:inline distT="0" distB="0" distL="0" distR="0" wp14:anchorId="0383F97F" wp14:editId="790728D1">
                <wp:extent cx="67691" cy="67945"/>
                <wp:effectExtent l="0" t="0" r="0" b="0"/>
                <wp:docPr id="102855" name="Group 10285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837" name="Shape 1183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2855" style="width:5.33pt;height:5.35001pt;mso-position-horizontal-relative:char;mso-position-vertical-relative:line" coordsize="676,679">
                <v:shape id="Shape 1183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139F7A20" w14:textId="77777777" w:rsidR="00E8234F" w:rsidRDefault="00000000">
      <w:pPr>
        <w:spacing w:line="259" w:lineRule="auto"/>
        <w:ind w:left="135" w:right="2353"/>
      </w:pPr>
      <w:r>
        <w:rPr>
          <w:szCs w:val="36"/>
          <w:rtl/>
        </w:rPr>
        <w:t xml:space="preserve">العباسي"، مجلة التاريخ العربي، العدد </w:t>
      </w:r>
      <w:r>
        <w:rPr>
          <w:szCs w:val="36"/>
        </w:rPr>
        <w:t>22</w:t>
      </w:r>
      <w:r>
        <w:rPr>
          <w:szCs w:val="36"/>
          <w:rtl/>
        </w:rPr>
        <w:t xml:space="preserve">، </w:t>
      </w:r>
      <w:r>
        <w:rPr>
          <w:szCs w:val="36"/>
        </w:rPr>
        <w:t>2004</w:t>
      </w:r>
      <w:r>
        <w:rPr>
          <w:szCs w:val="36"/>
          <w:rtl/>
        </w:rPr>
        <w:t xml:space="preserve">م.  </w:t>
      </w:r>
    </w:p>
    <w:p w14:paraId="681CC748" w14:textId="77777777" w:rsidR="00E8234F"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22B5D629" wp14:editId="34E59CAA">
                <wp:extent cx="247396" cy="247397"/>
                <wp:effectExtent l="0" t="0" r="0" b="0"/>
                <wp:docPr id="102853" name="Group 102853"/>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832" name="Shape 1183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833" name="Shape 1183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2853" style="width:19.48pt;height:19.48pt;mso-position-horizontal-relative:char;mso-position-vertical-relative:line" coordsize="2473,2473">
                <v:shape id="Shape 1183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83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3316150F" w14:textId="77777777" w:rsidR="00E8234F" w:rsidRDefault="00000000">
      <w:pPr>
        <w:numPr>
          <w:ilvl w:val="0"/>
          <w:numId w:val="6"/>
        </w:numPr>
        <w:spacing w:after="252" w:line="259" w:lineRule="auto"/>
        <w:ind w:right="885" w:hanging="727"/>
      </w:pPr>
      <w:r>
        <w:rPr>
          <w:szCs w:val="36"/>
          <w:rtl/>
        </w:rPr>
        <w:lastRenderedPageBreak/>
        <w:t>ابن بطوطة، محمد، الرحلة، بيروت: دار الكتاب اللبناني ،</w:t>
      </w:r>
      <w:r>
        <w:rPr>
          <w:szCs w:val="36"/>
        </w:rPr>
        <w:t>1983</w:t>
      </w:r>
      <w:r>
        <w:rPr>
          <w:szCs w:val="36"/>
          <w:rtl/>
        </w:rPr>
        <w:t xml:space="preserve">م. </w:t>
      </w:r>
    </w:p>
    <w:p w14:paraId="7132BC9C" w14:textId="77777777" w:rsidR="00E8234F" w:rsidRDefault="00000000">
      <w:pPr>
        <w:numPr>
          <w:ilvl w:val="0"/>
          <w:numId w:val="6"/>
        </w:numPr>
        <w:spacing w:after="3" w:line="259" w:lineRule="auto"/>
        <w:ind w:right="885" w:hanging="727"/>
      </w:pPr>
      <w:r>
        <w:rPr>
          <w:szCs w:val="36"/>
          <w:rtl/>
        </w:rPr>
        <w:t>ابن حوقل، محمد، صورة الأرض، بيروت: دار مكتبة الحياة ،</w:t>
      </w:r>
      <w:r>
        <w:rPr>
          <w:szCs w:val="36"/>
        </w:rPr>
        <w:t>1938</w:t>
      </w:r>
      <w:r>
        <w:rPr>
          <w:szCs w:val="36"/>
          <w:rtl/>
        </w:rPr>
        <w:t xml:space="preserve">م.  </w:t>
      </w:r>
    </w:p>
    <w:p w14:paraId="427A968C" w14:textId="77777777" w:rsidR="00E8234F" w:rsidRDefault="00000000">
      <w:pPr>
        <w:numPr>
          <w:ilvl w:val="0"/>
          <w:numId w:val="6"/>
        </w:numPr>
        <w:spacing w:after="249" w:line="259" w:lineRule="auto"/>
        <w:ind w:right="885" w:hanging="727"/>
      </w:pPr>
      <w:r>
        <w:rPr>
          <w:szCs w:val="36"/>
          <w:rtl/>
        </w:rPr>
        <w:t>ابن خرداذبه، عبيد الله بن عبد الله، المسالك والممالك، بيروت: دار صادر ،</w:t>
      </w:r>
    </w:p>
    <w:p w14:paraId="73EE45A8" w14:textId="77777777" w:rsidR="00E8234F" w:rsidRDefault="00000000">
      <w:pPr>
        <w:spacing w:after="257" w:line="259" w:lineRule="auto"/>
        <w:ind w:left="1230" w:right="2745" w:hanging="10"/>
        <w:jc w:val="left"/>
      </w:pPr>
      <w:r>
        <w:rPr>
          <w:szCs w:val="36"/>
        </w:rPr>
        <w:t>1889</w:t>
      </w:r>
      <w:r>
        <w:rPr>
          <w:szCs w:val="36"/>
          <w:rtl/>
        </w:rPr>
        <w:t xml:space="preserve">م.  </w:t>
      </w:r>
    </w:p>
    <w:p w14:paraId="16F34534" w14:textId="77777777" w:rsidR="00E8234F" w:rsidRDefault="00000000">
      <w:pPr>
        <w:numPr>
          <w:ilvl w:val="0"/>
          <w:numId w:val="6"/>
        </w:numPr>
        <w:spacing w:after="250" w:line="259" w:lineRule="auto"/>
        <w:ind w:right="885" w:hanging="727"/>
      </w:pPr>
      <w:r>
        <w:rPr>
          <w:szCs w:val="36"/>
          <w:rtl/>
        </w:rPr>
        <w:t xml:space="preserve">الإصطخري، أبو إسحاق، المسالك والممالك، بيروت: دار الكتب العلمية، </w:t>
      </w:r>
    </w:p>
    <w:p w14:paraId="0DB2A972" w14:textId="77777777" w:rsidR="00E8234F" w:rsidRDefault="00000000">
      <w:pPr>
        <w:spacing w:after="251" w:line="259" w:lineRule="auto"/>
        <w:ind w:left="1230" w:right="2745" w:hanging="10"/>
        <w:jc w:val="left"/>
      </w:pPr>
      <w:r>
        <w:rPr>
          <w:szCs w:val="36"/>
        </w:rPr>
        <w:t>1989</w:t>
      </w:r>
      <w:r>
        <w:rPr>
          <w:szCs w:val="36"/>
          <w:rtl/>
        </w:rPr>
        <w:t xml:space="preserve">م.  </w:t>
      </w:r>
    </w:p>
    <w:p w14:paraId="1A1B2DD1" w14:textId="77777777" w:rsidR="00E8234F" w:rsidRDefault="00000000">
      <w:pPr>
        <w:numPr>
          <w:ilvl w:val="0"/>
          <w:numId w:val="6"/>
        </w:numPr>
        <w:ind w:right="885" w:hanging="727"/>
      </w:pPr>
      <w:r>
        <w:rPr>
          <w:szCs w:val="36"/>
          <w:rtl/>
        </w:rPr>
        <w:t>الحجي،  يعقوب يوسف،  دور الخليج العربي في التجارة الدولية خلال العصور الإسلامية، الكويت: جامعة الكويت ،</w:t>
      </w:r>
      <w:r>
        <w:rPr>
          <w:szCs w:val="36"/>
        </w:rPr>
        <w:t>1992</w:t>
      </w:r>
      <w:r>
        <w:rPr>
          <w:szCs w:val="36"/>
          <w:rtl/>
        </w:rPr>
        <w:t xml:space="preserve">م.  </w:t>
      </w:r>
    </w:p>
    <w:p w14:paraId="1FB975A2" w14:textId="77777777" w:rsidR="00E8234F" w:rsidRDefault="00000000">
      <w:pPr>
        <w:numPr>
          <w:ilvl w:val="0"/>
          <w:numId w:val="6"/>
        </w:numPr>
        <w:ind w:right="885" w:hanging="727"/>
      </w:pPr>
      <w:r>
        <w:rPr>
          <w:szCs w:val="36"/>
          <w:rtl/>
        </w:rPr>
        <w:t>حسن، سهيل، "الموانئ الخلي</w:t>
      </w:r>
      <w:r>
        <w:rPr>
          <w:szCs w:val="36"/>
          <w:u w:val="single" w:color="7F7F7F"/>
          <w:rtl/>
        </w:rPr>
        <w:t>ج</w:t>
      </w:r>
      <w:r>
        <w:rPr>
          <w:szCs w:val="36"/>
          <w:rtl/>
        </w:rPr>
        <w:t xml:space="preserve">ية الإسلامية وأثرها الحضاري"، مجلة كلية الآداب - جامعة بغداد، العدد </w:t>
      </w:r>
      <w:r>
        <w:rPr>
          <w:szCs w:val="36"/>
        </w:rPr>
        <w:t>39</w:t>
      </w:r>
      <w:r>
        <w:rPr>
          <w:szCs w:val="36"/>
          <w:rtl/>
        </w:rPr>
        <w:t xml:space="preserve">، </w:t>
      </w:r>
      <w:r>
        <w:rPr>
          <w:szCs w:val="36"/>
        </w:rPr>
        <w:t>2015</w:t>
      </w:r>
      <w:r>
        <w:rPr>
          <w:szCs w:val="36"/>
          <w:rtl/>
        </w:rPr>
        <w:t xml:space="preserve">م. </w:t>
      </w:r>
    </w:p>
    <w:p w14:paraId="28E27F00" w14:textId="77777777" w:rsidR="00E8234F" w:rsidRDefault="00000000">
      <w:pPr>
        <w:numPr>
          <w:ilvl w:val="0"/>
          <w:numId w:val="6"/>
        </w:numPr>
        <w:ind w:right="885" w:hanging="727"/>
      </w:pPr>
      <w:r>
        <w:rPr>
          <w:szCs w:val="36"/>
          <w:rtl/>
        </w:rPr>
        <w:t>الخيون، رشيد، "الخليج العربي والتواصل</w:t>
      </w:r>
      <w:r>
        <w:rPr>
          <w:strike/>
          <w:szCs w:val="36"/>
          <w:rtl/>
        </w:rPr>
        <w:t xml:space="preserve"> </w:t>
      </w:r>
      <w:r>
        <w:rPr>
          <w:szCs w:val="36"/>
          <w:rtl/>
        </w:rPr>
        <w:t xml:space="preserve">الحضاري"، مجلة د ارسات الخليج والجزيرة العربية، العدد </w:t>
      </w:r>
      <w:r>
        <w:rPr>
          <w:szCs w:val="36"/>
        </w:rPr>
        <w:t>12</w:t>
      </w:r>
      <w:r>
        <w:rPr>
          <w:szCs w:val="36"/>
          <w:rtl/>
        </w:rPr>
        <w:t xml:space="preserve">، </w:t>
      </w:r>
      <w:r>
        <w:rPr>
          <w:szCs w:val="36"/>
        </w:rPr>
        <w:t>2001</w:t>
      </w:r>
      <w:r>
        <w:rPr>
          <w:szCs w:val="36"/>
          <w:rtl/>
        </w:rPr>
        <w:t xml:space="preserve">م.  </w:t>
      </w:r>
      <w:r>
        <w:rPr>
          <w:rFonts w:ascii="Calibri" w:eastAsia="Calibri" w:hAnsi="Calibri" w:cs="Calibri"/>
          <w:noProof/>
          <w:sz w:val="22"/>
        </w:rPr>
        <mc:AlternateContent>
          <mc:Choice Requires="wpg">
            <w:drawing>
              <wp:inline distT="0" distB="0" distL="0" distR="0" wp14:anchorId="67B80151" wp14:editId="19177F48">
                <wp:extent cx="67691" cy="67945"/>
                <wp:effectExtent l="0" t="0" r="0" b="0"/>
                <wp:docPr id="98783" name="Group 9878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135" name="Shape 1213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8783" style="width:5.33pt;height:5.35001pt;mso-position-horizontal-relative:char;mso-position-vertical-relative:line" coordsize="676,679">
                <v:shape id="Shape 1213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142EF0DA" w14:textId="77777777" w:rsidR="00E8234F" w:rsidRDefault="00000000">
      <w:pPr>
        <w:numPr>
          <w:ilvl w:val="0"/>
          <w:numId w:val="6"/>
        </w:numPr>
        <w:spacing w:after="251" w:line="259" w:lineRule="auto"/>
        <w:ind w:right="885" w:hanging="727"/>
      </w:pPr>
      <w:r>
        <w:rPr>
          <w:rFonts w:ascii="Calibri" w:eastAsia="Calibri" w:hAnsi="Calibri" w:cs="Calibri"/>
          <w:noProof/>
          <w:sz w:val="22"/>
        </w:rPr>
        <w:lastRenderedPageBreak/>
        <mc:AlternateContent>
          <mc:Choice Requires="wpg">
            <w:drawing>
              <wp:anchor distT="0" distB="0" distL="114300" distR="114300" simplePos="0" relativeHeight="251676672" behindDoc="0" locked="0" layoutInCell="1" allowOverlap="1" wp14:anchorId="357AB47D" wp14:editId="3F6AF641">
                <wp:simplePos x="0" y="0"/>
                <wp:positionH relativeFrom="column">
                  <wp:posOffset>1494282</wp:posOffset>
                </wp:positionH>
                <wp:positionV relativeFrom="paragraph">
                  <wp:posOffset>-10376</wp:posOffset>
                </wp:positionV>
                <wp:extent cx="75184" cy="75185"/>
                <wp:effectExtent l="0" t="0" r="0" b="0"/>
                <wp:wrapNone/>
                <wp:docPr id="98782" name="Group 98782"/>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131" name="Shape 1213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8782" style="width:5.92001pt;height:5.92004pt;position:absolute;z-index:8;mso-position-horizontal-relative:text;mso-position-horizontal:absolute;margin-left:117.66pt;mso-position-vertical-relative:text;margin-top:-0.817078pt;" coordsize="751,751">
                <v:shape id="Shape 1213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الدوري، عبد العزيز، النظم الًقتصادية في الإسلام، بيرو</w:t>
      </w:r>
      <w:r>
        <w:rPr>
          <w:strike/>
          <w:szCs w:val="36"/>
          <w:rtl/>
        </w:rPr>
        <w:t>ت</w:t>
      </w:r>
      <w:r>
        <w:rPr>
          <w:szCs w:val="36"/>
          <w:rtl/>
        </w:rPr>
        <w:t xml:space="preserve">: دار الطليعة، </w:t>
      </w:r>
    </w:p>
    <w:p w14:paraId="67DAAA78" w14:textId="77777777" w:rsidR="00E8234F" w:rsidRDefault="00000000">
      <w:pPr>
        <w:spacing w:after="3" w:line="259" w:lineRule="auto"/>
        <w:ind w:left="1230" w:right="2745" w:hanging="10"/>
        <w:jc w:val="left"/>
      </w:pPr>
      <w:r>
        <w:rPr>
          <w:szCs w:val="36"/>
        </w:rPr>
        <w:t>1980</w:t>
      </w:r>
      <w:r>
        <w:rPr>
          <w:szCs w:val="36"/>
          <w:rtl/>
        </w:rPr>
        <w:t xml:space="preserve">م.  </w:t>
      </w:r>
    </w:p>
    <w:p w14:paraId="4ACA9E2D" w14:textId="77777777" w:rsidR="00E8234F" w:rsidRDefault="00000000">
      <w:pPr>
        <w:numPr>
          <w:ilvl w:val="0"/>
          <w:numId w:val="6"/>
        </w:numPr>
        <w:ind w:right="885" w:hanging="727"/>
      </w:pPr>
      <w:r>
        <w:rPr>
          <w:szCs w:val="36"/>
          <w:rtl/>
        </w:rPr>
        <w:t>صادق، كمال، تاريخ الخليج العربي في العصر الإسلامي، بغداد: دار الحكمة ،</w:t>
      </w:r>
      <w:r>
        <w:rPr>
          <w:szCs w:val="36"/>
        </w:rPr>
        <w:t>2005</w:t>
      </w:r>
      <w:r>
        <w:rPr>
          <w:szCs w:val="36"/>
          <w:rtl/>
        </w:rPr>
        <w:t xml:space="preserve">م. </w:t>
      </w:r>
    </w:p>
    <w:p w14:paraId="5A23035B" w14:textId="77777777" w:rsidR="00E8234F" w:rsidRDefault="00000000">
      <w:pPr>
        <w:numPr>
          <w:ilvl w:val="0"/>
          <w:numId w:val="6"/>
        </w:numPr>
        <w:ind w:right="885" w:hanging="727"/>
      </w:pPr>
      <w:r>
        <w:rPr>
          <w:szCs w:val="36"/>
          <w:rtl/>
        </w:rPr>
        <w:t>الصلابي، علي محمد، الدولة العباسية: عوامل الًزدهار وأسباب الًنهيار، القاهرة: دار المعرفة ،</w:t>
      </w:r>
      <w:r>
        <w:rPr>
          <w:szCs w:val="36"/>
        </w:rPr>
        <w:t>2004</w:t>
      </w:r>
      <w:r>
        <w:rPr>
          <w:szCs w:val="36"/>
          <w:rtl/>
        </w:rPr>
        <w:t xml:space="preserve">م.  </w:t>
      </w:r>
    </w:p>
    <w:p w14:paraId="0C44A030" w14:textId="77777777" w:rsidR="00E8234F" w:rsidRDefault="00000000">
      <w:pPr>
        <w:numPr>
          <w:ilvl w:val="0"/>
          <w:numId w:val="6"/>
        </w:numPr>
        <w:ind w:right="885" w:hanging="727"/>
      </w:pPr>
      <w:r>
        <w:rPr>
          <w:szCs w:val="36"/>
          <w:rtl/>
        </w:rPr>
        <w:t>الطبري،  محمد بن جرير،  تاريخ الأمم والملوك،  بيروت:  دار الكتب العلمية ،</w:t>
      </w:r>
      <w:r>
        <w:rPr>
          <w:szCs w:val="36"/>
        </w:rPr>
        <w:t>1987</w:t>
      </w:r>
      <w:r>
        <w:rPr>
          <w:szCs w:val="36"/>
          <w:rtl/>
        </w:rPr>
        <w:t xml:space="preserve">م.  </w:t>
      </w:r>
    </w:p>
    <w:p w14:paraId="3FC21B04" w14:textId="77777777" w:rsidR="00E8234F" w:rsidRDefault="00000000">
      <w:pPr>
        <w:numPr>
          <w:ilvl w:val="0"/>
          <w:numId w:val="6"/>
        </w:numPr>
        <w:ind w:right="885" w:hanging="727"/>
      </w:pPr>
      <w:r>
        <w:rPr>
          <w:szCs w:val="36"/>
          <w:rtl/>
        </w:rPr>
        <w:t>عبد الله، محمد حسن، دور</w:t>
      </w:r>
      <w:r>
        <w:rPr>
          <w:szCs w:val="36"/>
          <w:u w:val="single" w:color="7F7F7F"/>
          <w:rtl/>
        </w:rPr>
        <w:t xml:space="preserve"> </w:t>
      </w:r>
      <w:r>
        <w:rPr>
          <w:szCs w:val="36"/>
          <w:rtl/>
        </w:rPr>
        <w:t>التجارة الإسلامية في نشر الإسلام، رسالة ماجستير، جامعة بغداد ،</w:t>
      </w:r>
      <w:r>
        <w:rPr>
          <w:szCs w:val="36"/>
        </w:rPr>
        <w:t>1998</w:t>
      </w:r>
      <w:r>
        <w:rPr>
          <w:szCs w:val="36"/>
          <w:rtl/>
        </w:rPr>
        <w:t xml:space="preserve">م.  </w:t>
      </w:r>
    </w:p>
    <w:p w14:paraId="14935088" w14:textId="77777777" w:rsidR="00E8234F" w:rsidRDefault="00000000">
      <w:pPr>
        <w:numPr>
          <w:ilvl w:val="0"/>
          <w:numId w:val="6"/>
        </w:numPr>
        <w:spacing w:after="250" w:line="259" w:lineRule="auto"/>
        <w:ind w:right="885" w:hanging="727"/>
      </w:pPr>
      <w:r>
        <w:rPr>
          <w:szCs w:val="36"/>
          <w:rtl/>
        </w:rPr>
        <w:t xml:space="preserve">الغنيم، عبد الله يوسف، الخليج العربي </w:t>
      </w:r>
      <w:r>
        <w:rPr>
          <w:strike/>
          <w:szCs w:val="36"/>
          <w:rtl/>
        </w:rPr>
        <w:t>ف</w:t>
      </w:r>
      <w:r>
        <w:rPr>
          <w:szCs w:val="36"/>
          <w:rtl/>
        </w:rPr>
        <w:t xml:space="preserve">ي العصور الإسلامية، الكويت: </w:t>
      </w:r>
    </w:p>
    <w:p w14:paraId="72853058" w14:textId="77777777" w:rsidR="00E8234F" w:rsidRDefault="00000000">
      <w:pPr>
        <w:tabs>
          <w:tab w:val="center" w:pos="3644"/>
          <w:tab w:val="center" w:pos="7533"/>
        </w:tabs>
        <w:spacing w:after="251" w:line="259" w:lineRule="auto"/>
        <w:ind w:left="0" w:right="0" w:firstLine="0"/>
        <w:jc w:val="left"/>
      </w:pPr>
      <w:r>
        <w:rPr>
          <w:rFonts w:ascii="Calibri" w:eastAsia="Calibri" w:hAnsi="Calibri" w:cs="Calibri"/>
          <w:sz w:val="22"/>
          <w:szCs w:val="22"/>
          <w:rtl/>
        </w:rPr>
        <w:tab/>
      </w:r>
      <w:r>
        <w:rPr>
          <w:szCs w:val="36"/>
          <w:rtl/>
        </w:rPr>
        <w:t>مركز البحوث والد ارسات الكويتية ،</w:t>
      </w:r>
      <w:r>
        <w:rPr>
          <w:szCs w:val="36"/>
        </w:rPr>
        <w:t>2002</w:t>
      </w:r>
      <w:r>
        <w:rPr>
          <w:szCs w:val="36"/>
          <w:rtl/>
        </w:rPr>
        <w:t xml:space="preserve">م.  </w:t>
      </w:r>
      <w:r>
        <w:rPr>
          <w:szCs w:val="36"/>
          <w:rtl/>
        </w:rPr>
        <w:tab/>
      </w:r>
      <w:r>
        <w:rPr>
          <w:rFonts w:ascii="Calibri" w:eastAsia="Calibri" w:hAnsi="Calibri" w:cs="Calibri"/>
          <w:noProof/>
          <w:sz w:val="22"/>
        </w:rPr>
        <mc:AlternateContent>
          <mc:Choice Requires="wpg">
            <w:drawing>
              <wp:inline distT="0" distB="0" distL="0" distR="0" wp14:anchorId="0575E319" wp14:editId="1695F480">
                <wp:extent cx="67691" cy="67945"/>
                <wp:effectExtent l="0" t="0" r="0" b="0"/>
                <wp:docPr id="97000" name="Group 9700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658" name="Shape 1265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7000" style="width:5.33pt;height:5.35001pt;mso-position-horizontal-relative:char;mso-position-vertical-relative:line" coordsize="676,679">
                <v:shape id="Shape 1265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7A9C8FFC" w14:textId="77777777" w:rsidR="00E8234F" w:rsidRDefault="00000000">
      <w:pPr>
        <w:numPr>
          <w:ilvl w:val="0"/>
          <w:numId w:val="6"/>
        </w:numPr>
        <w:ind w:right="885" w:hanging="727"/>
      </w:pPr>
      <w:r>
        <w:rPr>
          <w:rFonts w:ascii="Calibri" w:eastAsia="Calibri" w:hAnsi="Calibri" w:cs="Calibri"/>
          <w:noProof/>
          <w:sz w:val="22"/>
        </w:rPr>
        <w:lastRenderedPageBreak/>
        <mc:AlternateContent>
          <mc:Choice Requires="wpg">
            <w:drawing>
              <wp:anchor distT="0" distB="0" distL="114300" distR="114300" simplePos="0" relativeHeight="251677696" behindDoc="0" locked="0" layoutInCell="1" allowOverlap="1" wp14:anchorId="11D191BE" wp14:editId="2FD0E530">
                <wp:simplePos x="0" y="0"/>
                <wp:positionH relativeFrom="column">
                  <wp:posOffset>1494282</wp:posOffset>
                </wp:positionH>
                <wp:positionV relativeFrom="paragraph">
                  <wp:posOffset>-10488</wp:posOffset>
                </wp:positionV>
                <wp:extent cx="75184" cy="75185"/>
                <wp:effectExtent l="0" t="0" r="0" b="0"/>
                <wp:wrapNone/>
                <wp:docPr id="96999" name="Group 96999"/>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654" name="Shape 1265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6999" style="width:5.92001pt;height:5.92004pt;position:absolute;z-index:8;mso-position-horizontal-relative:text;mso-position-horizontal:absolute;margin-left:117.66pt;mso-position-vertical-relative:text;margin-top:-0.825867pt;" coordsize="751,751">
                <v:shape id="Shape 1265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المسعودي، علي بن الحسين، مروج الذهب ومعادن الجوه</w:t>
      </w:r>
      <w:r>
        <w:rPr>
          <w:strike/>
          <w:szCs w:val="36"/>
          <w:rtl/>
        </w:rPr>
        <w:t>ر</w:t>
      </w:r>
      <w:r>
        <w:rPr>
          <w:szCs w:val="36"/>
          <w:rtl/>
        </w:rPr>
        <w:t>، تحقيق: شارل بيلا، بيروت: دار الفكر ،</w:t>
      </w:r>
      <w:r>
        <w:rPr>
          <w:szCs w:val="36"/>
        </w:rPr>
        <w:t>1991</w:t>
      </w:r>
      <w:r>
        <w:rPr>
          <w:szCs w:val="36"/>
          <w:rtl/>
        </w:rPr>
        <w:t xml:space="preserve">م.  </w:t>
      </w:r>
    </w:p>
    <w:p w14:paraId="634CA5AA" w14:textId="77777777" w:rsidR="00E8234F" w:rsidRDefault="00000000">
      <w:pPr>
        <w:numPr>
          <w:ilvl w:val="0"/>
          <w:numId w:val="6"/>
        </w:numPr>
        <w:ind w:right="885" w:hanging="727"/>
      </w:pPr>
      <w:r>
        <w:rPr>
          <w:szCs w:val="36"/>
          <w:rtl/>
        </w:rPr>
        <w:t>المقدسي، شمس الدين، أحسن التقاسيم في معرفة الأقاليم، بيروت: دار صادر ،</w:t>
      </w:r>
      <w:r>
        <w:rPr>
          <w:szCs w:val="36"/>
        </w:rPr>
        <w:t>1906</w:t>
      </w:r>
      <w:r>
        <w:rPr>
          <w:szCs w:val="36"/>
          <w:rtl/>
        </w:rPr>
        <w:t xml:space="preserve">م.  </w:t>
      </w:r>
    </w:p>
    <w:p w14:paraId="0E7C52FD" w14:textId="77777777" w:rsidR="00E8234F" w:rsidRDefault="00000000">
      <w:pPr>
        <w:numPr>
          <w:ilvl w:val="0"/>
          <w:numId w:val="6"/>
        </w:numPr>
        <w:ind w:right="885" w:hanging="727"/>
      </w:pPr>
      <w:r>
        <w:rPr>
          <w:szCs w:val="36"/>
          <w:rtl/>
        </w:rPr>
        <w:t>الموسوي، ناصر، التجارة البحرية الإسلامية في العصور الوسطى، دمشق: دار سعد الدين ،</w:t>
      </w:r>
      <w:r>
        <w:rPr>
          <w:szCs w:val="36"/>
        </w:rPr>
        <w:t>2011</w:t>
      </w:r>
      <w:r>
        <w:rPr>
          <w:szCs w:val="36"/>
          <w:rtl/>
        </w:rPr>
        <w:t xml:space="preserve">م.  </w:t>
      </w:r>
      <w:r>
        <w:rPr>
          <w:szCs w:val="36"/>
        </w:rPr>
        <w:t>18</w:t>
      </w:r>
      <w:r>
        <w:rPr>
          <w:szCs w:val="36"/>
          <w:rtl/>
        </w:rPr>
        <w:t>-</w:t>
      </w:r>
      <w:r>
        <w:rPr>
          <w:rFonts w:ascii="Arial" w:eastAsia="Arial" w:hAnsi="Arial" w:cs="Arial"/>
          <w:szCs w:val="36"/>
          <w:rtl/>
        </w:rPr>
        <w:t xml:space="preserve"> </w:t>
      </w:r>
      <w:r>
        <w:rPr>
          <w:szCs w:val="36"/>
          <w:rtl/>
        </w:rPr>
        <w:t>اليعقوبي</w:t>
      </w:r>
      <w:proofErr w:type="gramStart"/>
      <w:r>
        <w:rPr>
          <w:szCs w:val="36"/>
          <w:rtl/>
        </w:rPr>
        <w:t>،  أحمد</w:t>
      </w:r>
      <w:proofErr w:type="gramEnd"/>
      <w:r>
        <w:rPr>
          <w:szCs w:val="36"/>
          <w:rtl/>
        </w:rPr>
        <w:t xml:space="preserve"> بن إسحاق</w:t>
      </w:r>
      <w:proofErr w:type="gramStart"/>
      <w:r>
        <w:rPr>
          <w:szCs w:val="36"/>
          <w:rtl/>
        </w:rPr>
        <w:t>،  تاريخ</w:t>
      </w:r>
      <w:proofErr w:type="gramEnd"/>
      <w:r>
        <w:rPr>
          <w:szCs w:val="36"/>
          <w:rtl/>
        </w:rPr>
        <w:t xml:space="preserve"> اليعقوبي</w:t>
      </w:r>
      <w:proofErr w:type="gramStart"/>
      <w:r>
        <w:rPr>
          <w:szCs w:val="36"/>
          <w:rtl/>
        </w:rPr>
        <w:t>،  بيروت</w:t>
      </w:r>
      <w:proofErr w:type="gramEnd"/>
      <w:r>
        <w:rPr>
          <w:szCs w:val="36"/>
          <w:rtl/>
        </w:rPr>
        <w:t xml:space="preserve">:  دار صادر، </w:t>
      </w:r>
    </w:p>
    <w:p w14:paraId="52885A6C" w14:textId="77777777" w:rsidR="00E8234F" w:rsidRDefault="00000000">
      <w:pPr>
        <w:spacing w:after="369" w:line="259" w:lineRule="auto"/>
        <w:ind w:left="1230" w:right="2745" w:hanging="10"/>
        <w:jc w:val="left"/>
      </w:pPr>
      <w:r>
        <w:rPr>
          <w:szCs w:val="36"/>
        </w:rPr>
        <w:t>1980</w:t>
      </w:r>
      <w:r>
        <w:rPr>
          <w:szCs w:val="36"/>
          <w:rtl/>
        </w:rPr>
        <w:t xml:space="preserve">م.  </w:t>
      </w:r>
    </w:p>
    <w:p w14:paraId="5401C902" w14:textId="77777777" w:rsidR="00E8234F" w:rsidRDefault="00000000">
      <w:pPr>
        <w:tabs>
          <w:tab w:val="center" w:pos="4402"/>
        </w:tabs>
        <w:spacing w:after="376" w:line="259" w:lineRule="auto"/>
        <w:ind w:left="0" w:right="0" w:firstLine="0"/>
        <w:jc w:val="left"/>
      </w:pPr>
      <w:r>
        <w:rPr>
          <w:b/>
          <w:bCs/>
          <w:szCs w:val="36"/>
          <w:rtl/>
        </w:rPr>
        <w:t xml:space="preserve">ثانيًا: المارجع الأجنبية: </w:t>
      </w:r>
      <w:r>
        <w:rPr>
          <w:b/>
          <w:bCs/>
          <w:szCs w:val="36"/>
          <w:rtl/>
        </w:rPr>
        <w:tab/>
      </w:r>
      <w:r>
        <w:rPr>
          <w:rFonts w:ascii="Calibri" w:eastAsia="Calibri" w:hAnsi="Calibri" w:cs="Calibri"/>
          <w:noProof/>
          <w:sz w:val="22"/>
        </w:rPr>
        <mc:AlternateContent>
          <mc:Choice Requires="wpg">
            <w:drawing>
              <wp:inline distT="0" distB="0" distL="0" distR="0" wp14:anchorId="7BF540FE" wp14:editId="0ACB5952">
                <wp:extent cx="109220" cy="108839"/>
                <wp:effectExtent l="0" t="0" r="0" b="0"/>
                <wp:docPr id="105434" name="Group 105434"/>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3079" name="Shape 1307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5434" style="width:8.60001pt;height:8.57001pt;mso-position-horizontal-relative:char;mso-position-vertical-relative:line" coordsize="1092,1088">
                <v:shape id="Shape 1307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63894185" w14:textId="77777777" w:rsidR="00E8234F" w:rsidRDefault="00000000">
      <w:pPr>
        <w:numPr>
          <w:ilvl w:val="1"/>
          <w:numId w:val="6"/>
        </w:numPr>
        <w:bidi w:val="0"/>
        <w:spacing w:after="3" w:line="259" w:lineRule="auto"/>
        <w:ind w:right="-13" w:hanging="720"/>
        <w:jc w:val="left"/>
      </w:pPr>
      <w:r>
        <w:t xml:space="preserve">Bulliet, Richard W., </w:t>
      </w:r>
      <w:r>
        <w:rPr>
          <w:sz w:val="38"/>
        </w:rPr>
        <w:t>The Camel and the Wheel</w:t>
      </w:r>
      <w:r>
        <w:t xml:space="preserve">, New </w:t>
      </w:r>
    </w:p>
    <w:p w14:paraId="23A36575" w14:textId="77777777" w:rsidR="00E8234F"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362E5ACF" wp14:editId="2B5E7DA2">
                <wp:extent cx="77089" cy="77470"/>
                <wp:effectExtent l="0" t="0" r="0" b="0"/>
                <wp:docPr id="105433" name="Group 105433"/>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073" name="Shape 1307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5433" style="width:6.06999pt;height:6.10001pt;mso-position-horizontal-relative:char;mso-position-vertical-relative:line" coordsize="770,774">
                <v:shape id="Shape 1307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4E7800AF" w14:textId="77777777" w:rsidR="00E8234F" w:rsidRDefault="00000000">
      <w:pPr>
        <w:bidi w:val="0"/>
        <w:spacing w:after="251" w:line="259" w:lineRule="auto"/>
        <w:ind w:left="1971" w:right="0" w:hanging="10"/>
        <w:jc w:val="left"/>
      </w:pPr>
      <w:r>
        <w:t xml:space="preserve">York: Columbia University Press, 1975. </w:t>
      </w:r>
    </w:p>
    <w:p w14:paraId="6CBF28D7" w14:textId="77777777" w:rsidR="00E8234F" w:rsidRDefault="00000000">
      <w:pPr>
        <w:numPr>
          <w:ilvl w:val="1"/>
          <w:numId w:val="6"/>
        </w:numPr>
        <w:bidi w:val="0"/>
        <w:spacing w:after="215" w:line="259" w:lineRule="auto"/>
        <w:ind w:right="-13" w:hanging="720"/>
        <w:jc w:val="left"/>
      </w:pPr>
      <w:r>
        <w:rPr>
          <w:rFonts w:ascii="Calibri" w:eastAsia="Calibri" w:hAnsi="Calibri" w:cs="Calibri"/>
          <w:noProof/>
          <w:sz w:val="22"/>
        </w:rPr>
        <w:lastRenderedPageBreak/>
        <mc:AlternateContent>
          <mc:Choice Requires="wpg">
            <w:drawing>
              <wp:anchor distT="0" distB="0" distL="114300" distR="114300" simplePos="0" relativeHeight="251678720" behindDoc="0" locked="0" layoutInCell="1" allowOverlap="1" wp14:anchorId="63067FCC" wp14:editId="0B61AE0C">
                <wp:simplePos x="0" y="0"/>
                <wp:positionH relativeFrom="column">
                  <wp:posOffset>1743329</wp:posOffset>
                </wp:positionH>
                <wp:positionV relativeFrom="paragraph">
                  <wp:posOffset>-48686</wp:posOffset>
                </wp:positionV>
                <wp:extent cx="67691" cy="67945"/>
                <wp:effectExtent l="0" t="0" r="0" b="0"/>
                <wp:wrapNone/>
                <wp:docPr id="105432" name="Group 105432"/>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065" name="Shape 130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5432" style="width:5.33pt;height:5.35001pt;position:absolute;z-index:12;mso-position-horizontal-relative:text;mso-position-horizontal:absolute;margin-left:137.27pt;mso-position-vertical-relative:text;margin-top:-3.83365pt;" coordsize="676,679">
                <v:shape id="Shape 130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t xml:space="preserve">Hourani, George, </w:t>
      </w:r>
      <w:r>
        <w:rPr>
          <w:sz w:val="38"/>
        </w:rPr>
        <w:t xml:space="preserve">Arab Seafaring in the Indian Ocean in </w:t>
      </w:r>
    </w:p>
    <w:p w14:paraId="7C8EB630" w14:textId="77777777" w:rsidR="00E8234F" w:rsidRDefault="00000000">
      <w:pPr>
        <w:bidi w:val="0"/>
        <w:spacing w:after="214" w:line="259" w:lineRule="auto"/>
        <w:ind w:left="0" w:right="144" w:firstLine="0"/>
        <w:jc w:val="righ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3D5EBC48" wp14:editId="7669D94A">
                <wp:simplePos x="0" y="0"/>
                <wp:positionH relativeFrom="column">
                  <wp:posOffset>1494282</wp:posOffset>
                </wp:positionH>
                <wp:positionV relativeFrom="paragraph">
                  <wp:posOffset>-163266</wp:posOffset>
                </wp:positionV>
                <wp:extent cx="247396" cy="247397"/>
                <wp:effectExtent l="0" t="0" r="0" b="0"/>
                <wp:wrapNone/>
                <wp:docPr id="105431" name="Group 105431"/>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060" name="Shape 130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061" name="Shape 130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5431" style="width:19.48pt;height:19.48pt;position:absolute;z-index:7;mso-position-horizontal-relative:text;mso-position-horizontal:absolute;margin-left:117.66pt;mso-position-vertical-relative:text;margin-top:-12.8557pt;" coordsize="2473,2473">
                <v:shape id="Shape 130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0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 w:val="38"/>
        </w:rPr>
        <w:t>Ancient and Early Medieval Times</w:t>
      </w:r>
      <w:r>
        <w:t xml:space="preserve">, Princeton: Princeton </w:t>
      </w:r>
    </w:p>
    <w:p w14:paraId="09F059D5" w14:textId="77777777" w:rsidR="00E8234F" w:rsidRDefault="00000000">
      <w:pPr>
        <w:bidi w:val="0"/>
        <w:spacing w:after="3" w:line="259" w:lineRule="auto"/>
        <w:ind w:left="1971" w:right="0" w:hanging="10"/>
        <w:jc w:val="left"/>
      </w:pPr>
      <w:r>
        <w:t xml:space="preserve">University Press, 1995 </w:t>
      </w:r>
    </w:p>
    <w:p w14:paraId="64B306BC" w14:textId="77777777" w:rsidR="00E8234F" w:rsidRDefault="00000000">
      <w:pPr>
        <w:numPr>
          <w:ilvl w:val="1"/>
          <w:numId w:val="6"/>
        </w:numPr>
        <w:bidi w:val="0"/>
        <w:spacing w:after="0" w:line="336" w:lineRule="auto"/>
        <w:ind w:right="-13" w:hanging="720"/>
        <w:jc w:val="left"/>
      </w:pPr>
      <w:r>
        <w:t xml:space="preserve">Wink, André, </w:t>
      </w:r>
      <w:r>
        <w:rPr>
          <w:sz w:val="38"/>
        </w:rPr>
        <w:t>Al-Hind: The Making of the Indo-Islamic World</w:t>
      </w:r>
      <w:r>
        <w:t>, Leiden: Brill, 1990.</w:t>
      </w:r>
      <w:r>
        <w:rPr>
          <w:sz w:val="44"/>
        </w:rPr>
        <w:t xml:space="preserve"> </w:t>
      </w:r>
    </w:p>
    <w:p w14:paraId="431649A4" w14:textId="77777777" w:rsidR="00E8234F" w:rsidRDefault="00000000">
      <w:pPr>
        <w:spacing w:after="25" w:line="293" w:lineRule="auto"/>
        <w:ind w:left="139" w:right="893" w:firstLine="0"/>
      </w:pPr>
      <w:r>
        <w:rPr>
          <w:rFonts w:ascii="Calibri" w:eastAsia="Calibri" w:hAnsi="Calibri" w:cs="Calibri"/>
          <w:noProof/>
          <w:sz w:val="22"/>
        </w:rPr>
        <mc:AlternateContent>
          <mc:Choice Requires="wpg">
            <w:drawing>
              <wp:anchor distT="0" distB="0" distL="114300" distR="114300" simplePos="0" relativeHeight="251680768" behindDoc="1" locked="0" layoutInCell="1" allowOverlap="1" wp14:anchorId="55C1E27E" wp14:editId="0A1AEA4C">
                <wp:simplePos x="0" y="0"/>
                <wp:positionH relativeFrom="column">
                  <wp:posOffset>551993</wp:posOffset>
                </wp:positionH>
                <wp:positionV relativeFrom="paragraph">
                  <wp:posOffset>91</wp:posOffset>
                </wp:positionV>
                <wp:extent cx="5981065" cy="2423795"/>
                <wp:effectExtent l="0" t="0" r="0" b="0"/>
                <wp:wrapNone/>
                <wp:docPr id="105642" name="Group 105642"/>
                <wp:cNvGraphicFramePr/>
                <a:graphic xmlns:a="http://schemas.openxmlformats.org/drawingml/2006/main">
                  <a:graphicData uri="http://schemas.microsoft.com/office/word/2010/wordprocessingGroup">
                    <wpg:wgp>
                      <wpg:cNvGrpSpPr/>
                      <wpg:grpSpPr>
                        <a:xfrm>
                          <a:off x="0" y="0"/>
                          <a:ext cx="5981065" cy="2423795"/>
                          <a:chOff x="0" y="0"/>
                          <a:chExt cx="5981065" cy="2423795"/>
                        </a:xfrm>
                      </wpg:grpSpPr>
                      <wps:wsp>
                        <wps:cNvPr id="13409" name="Shape 13409"/>
                        <wps:cNvSpPr/>
                        <wps:spPr>
                          <a:xfrm>
                            <a:off x="3144342" y="2314956"/>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91825" name="Shape 191825"/>
                        <wps:cNvSpPr/>
                        <wps:spPr>
                          <a:xfrm>
                            <a:off x="0" y="0"/>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6" name="Shape 191826"/>
                        <wps:cNvSpPr/>
                        <wps:spPr>
                          <a:xfrm>
                            <a:off x="0" y="339852"/>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7" name="Shape 191827"/>
                        <wps:cNvSpPr/>
                        <wps:spPr>
                          <a:xfrm>
                            <a:off x="0" y="679780"/>
                            <a:ext cx="5981065" cy="338633"/>
                          </a:xfrm>
                          <a:custGeom>
                            <a:avLst/>
                            <a:gdLst/>
                            <a:ahLst/>
                            <a:cxnLst/>
                            <a:rect l="0" t="0" r="0" b="0"/>
                            <a:pathLst>
                              <a:path w="5981065" h="338633">
                                <a:moveTo>
                                  <a:pt x="0" y="0"/>
                                </a:moveTo>
                                <a:lnTo>
                                  <a:pt x="5981065" y="0"/>
                                </a:lnTo>
                                <a:lnTo>
                                  <a:pt x="5981065" y="338633"/>
                                </a:lnTo>
                                <a:lnTo>
                                  <a:pt x="0" y="338633"/>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8" name="Shape 191828"/>
                        <wps:cNvSpPr/>
                        <wps:spPr>
                          <a:xfrm>
                            <a:off x="0" y="101841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9" name="Shape 191829"/>
                        <wps:cNvSpPr/>
                        <wps:spPr>
                          <a:xfrm>
                            <a:off x="0" y="135826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0" name="Shape 191830"/>
                        <wps:cNvSpPr/>
                        <wps:spPr>
                          <a:xfrm>
                            <a:off x="0" y="169659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1" name="Shape 191831"/>
                        <wps:cNvSpPr/>
                        <wps:spPr>
                          <a:xfrm>
                            <a:off x="0" y="203644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g:wgp>
                  </a:graphicData>
                </a:graphic>
              </wp:anchor>
            </w:drawing>
          </mc:Choice>
          <mc:Fallback xmlns:a="http://schemas.openxmlformats.org/drawingml/2006/main">
            <w:pict>
              <v:group id="Group 105642" style="width:470.95pt;height:190.85pt;position:absolute;z-index:-2147483444;mso-position-horizontal-relative:text;mso-position-horizontal:absolute;margin-left:43.464pt;mso-position-vertical-relative:text;margin-top:0.00718689pt;" coordsize="59810,24237">
                <v:shape id="Shape 13409" style="position:absolute;width:1092;height:1088;left:31443;top:23149;"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shape id="Shape 191832" style="position:absolute;width:59810;height:3398;left:0;top:0;" coordsize="5981065,339852" path="m0,0l5981065,0l5981065,339852l0,339852l0,0">
                  <v:stroke weight="0pt" endcap="flat" joinstyle="miter" miterlimit="10" on="false" color="#000000" opacity="0"/>
                  <v:fill on="true" color="#fafed8"/>
                </v:shape>
                <v:shape id="Shape 191833" style="position:absolute;width:59810;height:3398;left:0;top:3398;" coordsize="5981065,339852" path="m0,0l5981065,0l5981065,339852l0,339852l0,0">
                  <v:stroke weight="0pt" endcap="flat" joinstyle="miter" miterlimit="10" on="false" color="#000000" opacity="0"/>
                  <v:fill on="true" color="#fafed8"/>
                </v:shape>
                <v:shape id="Shape 191834" style="position:absolute;width:59810;height:3386;left:0;top:6797;" coordsize="5981065,338633" path="m0,0l5981065,0l5981065,338633l0,338633l0,0">
                  <v:stroke weight="0pt" endcap="flat" joinstyle="miter" miterlimit="10" on="false" color="#000000" opacity="0"/>
                  <v:fill on="true" color="#fafed8"/>
                </v:shape>
                <v:shape id="Shape 191835" style="position:absolute;width:59810;height:3398;left:0;top:10184;" coordsize="5981065,339852" path="m0,0l5981065,0l5981065,339852l0,339852l0,0">
                  <v:stroke weight="0pt" endcap="flat" joinstyle="miter" miterlimit="10" on="false" color="#000000" opacity="0"/>
                  <v:fill on="true" color="#fafed8"/>
                </v:shape>
                <v:shape id="Shape 191836" style="position:absolute;width:59810;height:3383;left:0;top:13582;" coordsize="5981065,338328" path="m0,0l5981065,0l5981065,338328l0,338328l0,0">
                  <v:stroke weight="0pt" endcap="flat" joinstyle="miter" miterlimit="10" on="false" color="#000000" opacity="0"/>
                  <v:fill on="true" color="#fafed8"/>
                </v:shape>
                <v:shape id="Shape 191837" style="position:absolute;width:59810;height:3398;left:0;top:16965;" coordsize="5981065,339852" path="m0,0l5981065,0l5981065,339852l0,339852l0,0">
                  <v:stroke weight="0pt" endcap="flat" joinstyle="miter" miterlimit="10" on="false" color="#000000" opacity="0"/>
                  <v:fill on="true" color="#fafed8"/>
                </v:shape>
                <v:shape id="Shape 191838" style="position:absolute;width:59810;height:3383;left:0;top:20364;" coordsize="5981065,338328" path="m0,0l5981065,0l5981065,338328l0,338328l0,0">
                  <v:stroke weight="0pt" endcap="flat" joinstyle="miter" miterlimit="10" on="false" color="#000000" opacity="0"/>
                  <v:fill on="true" color="#fafed8"/>
                </v:shape>
              </v:group>
            </w:pict>
          </mc:Fallback>
        </mc:AlternateContent>
      </w:r>
      <w:r>
        <w:rPr>
          <w:sz w:val="28"/>
          <w:szCs w:val="28"/>
          <w:rtl/>
        </w:rPr>
        <w:t xml:space="preserve">في </w:t>
      </w:r>
      <w:r>
        <w:rPr>
          <w:b/>
          <w:bCs/>
          <w:sz w:val="28"/>
          <w:szCs w:val="28"/>
          <w:rtl/>
        </w:rPr>
        <w:t>إتقان</w:t>
      </w:r>
      <w:r>
        <w:rPr>
          <w:sz w:val="28"/>
          <w:szCs w:val="28"/>
          <w:rtl/>
        </w:rPr>
        <w:t xml:space="preserve"> نلتزم بتقديم دعم أكاديمي رفيع المستو ى للباحثين وطلا ب الد ارسا ت العليا في مختلف التخصصات،  عب ر خدما ت شامل ة ومتكاملة تبدأ م ن مرحلة اختيار العنوان وصياغة الإطار النظري، مرواار بإعدا د الد ارسا ت السابقة وجمع وتحليل البيانات، وصوالً  إلى كتابة النتائج ومناقشتها وفاقا لأحد ث المناهج العلمية، كما انن ا نولي عناية خاص ة بجودة المحتو ى ودقة الصياغة وخلو ه من الأخطاء اللغوية والمنهجية، مع الًلت از م الصار م بمعايير البح ث العلمي، كم ا إن تعاونك معن ا يضمن ل ك إنجاااز أكاديمايا رصيانا يعكس تميزك العلمي، ويسهِّ ل رحلتك نحو الحصول على درجتك العلمية بجدارة، وللتواصل المباشر والًطلاع على تفاصيل أكثر، يسعدن ا استقبال استفسا ارتكم عبر الواتسا ب على مدار </w:t>
      </w:r>
      <w:r>
        <w:rPr>
          <w:rFonts w:ascii="Calibri" w:eastAsia="Calibri" w:hAnsi="Calibri" w:cs="Calibri"/>
          <w:sz w:val="28"/>
          <w:szCs w:val="28"/>
        </w:rPr>
        <w:t>24</w:t>
      </w:r>
      <w:r>
        <w:rPr>
          <w:sz w:val="28"/>
          <w:szCs w:val="28"/>
          <w:rtl/>
        </w:rPr>
        <w:t xml:space="preserve"> ساع ة.... </w:t>
      </w:r>
      <w:r>
        <w:rPr>
          <w:sz w:val="40"/>
          <w:szCs w:val="40"/>
          <w:rtl/>
        </w:rPr>
        <w:t xml:space="preserve"> </w:t>
      </w:r>
    </w:p>
    <w:p w14:paraId="4913EF45" w14:textId="77777777" w:rsidR="00E8234F" w:rsidRDefault="00000000">
      <w:pPr>
        <w:bidi w:val="0"/>
        <w:spacing w:after="238" w:line="259" w:lineRule="auto"/>
        <w:ind w:left="854" w:right="0" w:firstLine="0"/>
        <w:jc w:val="center"/>
      </w:pPr>
      <w:r>
        <w:rPr>
          <w:sz w:val="32"/>
        </w:rPr>
        <w:t xml:space="preserve"> </w:t>
      </w:r>
    </w:p>
    <w:p w14:paraId="1CCF09FA" w14:textId="77777777" w:rsidR="00E8234F" w:rsidRDefault="00000000">
      <w:pPr>
        <w:bidi w:val="0"/>
        <w:spacing w:after="0" w:line="259" w:lineRule="auto"/>
        <w:ind w:left="4560" w:right="0" w:firstLine="0"/>
        <w:jc w:val="center"/>
      </w:pPr>
      <w:r>
        <w:rPr>
          <w:sz w:val="32"/>
        </w:rPr>
        <w:t xml:space="preserve"> </w:t>
      </w:r>
    </w:p>
    <w:p w14:paraId="4DBE827A" w14:textId="77777777" w:rsidR="00E8234F" w:rsidRDefault="00000000">
      <w:pPr>
        <w:bidi w:val="0"/>
        <w:spacing w:after="174" w:line="259" w:lineRule="auto"/>
        <w:ind w:left="4560" w:right="0" w:firstLine="0"/>
        <w:jc w:val="left"/>
      </w:pPr>
      <w:r>
        <w:rPr>
          <w:rFonts w:ascii="Calibri" w:eastAsia="Calibri" w:hAnsi="Calibri" w:cs="Calibri"/>
          <w:noProof/>
          <w:sz w:val="22"/>
        </w:rPr>
        <mc:AlternateContent>
          <mc:Choice Requires="wpg">
            <w:drawing>
              <wp:inline distT="0" distB="0" distL="0" distR="0" wp14:anchorId="459B1603" wp14:editId="69A857F7">
                <wp:extent cx="77089" cy="77470"/>
                <wp:effectExtent l="0" t="0" r="0" b="0"/>
                <wp:docPr id="105641" name="Group 10564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403" name="Shape 1340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5641" style="width:6.06999pt;height:6.10001pt;mso-position-horizontal-relative:char;mso-position-vertical-relative:line" coordsize="770,774">
                <v:shape id="Shape 1340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0A0672D" w14:textId="77777777" w:rsidR="00E8234F" w:rsidRDefault="00000000">
      <w:pPr>
        <w:bidi w:val="0"/>
        <w:spacing w:after="0" w:line="259" w:lineRule="auto"/>
        <w:ind w:left="896" w:right="0" w:firstLine="0"/>
        <w:jc w:val="left"/>
      </w:pPr>
      <w:r>
        <w:rPr>
          <w:sz w:val="32"/>
        </w:rPr>
        <w:lastRenderedPageBreak/>
        <w:t xml:space="preserve"> </w:t>
      </w:r>
    </w:p>
    <w:p w14:paraId="44A2EF8E" w14:textId="77777777" w:rsidR="00E8234F" w:rsidRDefault="00000000">
      <w:pPr>
        <w:bidi w:val="0"/>
        <w:spacing w:after="606" w:line="259" w:lineRule="auto"/>
        <w:ind w:left="2745" w:right="0" w:firstLine="0"/>
        <w:jc w:val="left"/>
      </w:pPr>
      <w:r>
        <w:rPr>
          <w:rFonts w:ascii="Calibri" w:eastAsia="Calibri" w:hAnsi="Calibri" w:cs="Calibri"/>
          <w:noProof/>
          <w:sz w:val="22"/>
        </w:rPr>
        <mc:AlternateContent>
          <mc:Choice Requires="wpg">
            <w:drawing>
              <wp:inline distT="0" distB="0" distL="0" distR="0" wp14:anchorId="7A4387A0" wp14:editId="0BB710B8">
                <wp:extent cx="67691" cy="67945"/>
                <wp:effectExtent l="0" t="0" r="0" b="0"/>
                <wp:docPr id="105640" name="Group 10564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395" name="Shape 1339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5640" style="width:5.33pt;height:5.35001pt;mso-position-horizontal-relative:char;mso-position-vertical-relative:line" coordsize="676,679">
                <v:shape id="Shape 1339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39CCFBFE" w14:textId="77777777" w:rsidR="00E8234F"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0909259C" wp14:editId="3EF47F14">
                <wp:extent cx="247396" cy="247397"/>
                <wp:effectExtent l="0" t="0" r="0" b="0"/>
                <wp:docPr id="105639" name="Group 10563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390" name="Shape 1339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391" name="Shape 1339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5639" style="width:19.48pt;height:19.48pt;mso-position-horizontal-relative:char;mso-position-vertical-relative:line" coordsize="2473,2473">
                <v:shape id="Shape 1339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39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sectPr w:rsidR="00E8234F">
      <w:headerReference w:type="even" r:id="rId18"/>
      <w:headerReference w:type="default" r:id="rId19"/>
      <w:footerReference w:type="even" r:id="rId20"/>
      <w:footerReference w:type="default" r:id="rId21"/>
      <w:headerReference w:type="first" r:id="rId22"/>
      <w:footerReference w:type="first" r:id="rId23"/>
      <w:pgSz w:w="12240" w:h="15840"/>
      <w:pgMar w:top="1723" w:right="1296" w:bottom="1951" w:left="545" w:header="788" w:footer="718" w:gutter="0"/>
      <w:cols w:space="720"/>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8B733" w14:textId="77777777" w:rsidR="00E232AA" w:rsidRDefault="00E232AA">
      <w:pPr>
        <w:spacing w:after="0" w:line="240" w:lineRule="auto"/>
      </w:pPr>
      <w:r>
        <w:separator/>
      </w:r>
    </w:p>
  </w:endnote>
  <w:endnote w:type="continuationSeparator" w:id="0">
    <w:p w14:paraId="606DEFD9" w14:textId="77777777" w:rsidR="00E232AA" w:rsidRDefault="00E23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5A7A4" w14:textId="77777777" w:rsidR="00E8234F"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w:t>
    </w:r>
    <w:r>
      <w:rPr>
        <w:rFonts w:ascii="Times New Roman" w:eastAsia="Times New Roman" w:hAnsi="Times New Roman" w:cs="Times New Roman"/>
        <w:b/>
        <w:bCs/>
        <w:color w:val="244061"/>
        <w:sz w:val="32"/>
        <w:szCs w:val="32"/>
        <w:rtl/>
      </w:rPr>
      <w:t xml:space="preserve">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34ED1BA4" w14:textId="77777777" w:rsidR="00E8234F"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C812F" w14:textId="77777777" w:rsidR="00E8234F"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4BE4C669" w14:textId="77777777" w:rsidR="00E8234F"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7215E" w14:textId="77777777" w:rsidR="00E8234F"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w:t>
    </w:r>
    <w:r>
      <w:rPr>
        <w:rFonts w:ascii="Times New Roman" w:eastAsia="Times New Roman" w:hAnsi="Times New Roman" w:cs="Times New Roman"/>
        <w:b/>
        <w:bCs/>
        <w:color w:val="244061"/>
        <w:sz w:val="32"/>
        <w:szCs w:val="32"/>
        <w:rtl/>
      </w:rPr>
      <w:t xml:space="preserve">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3237D2FD" w14:textId="77777777" w:rsidR="00E8234F"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D7D11" w14:textId="77777777" w:rsidR="00E232AA" w:rsidRDefault="00E232AA">
      <w:pPr>
        <w:spacing w:after="0" w:line="240" w:lineRule="auto"/>
      </w:pPr>
      <w:r>
        <w:separator/>
      </w:r>
    </w:p>
  </w:footnote>
  <w:footnote w:type="continuationSeparator" w:id="0">
    <w:p w14:paraId="2728694E" w14:textId="77777777" w:rsidR="00E232AA" w:rsidRDefault="00E232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94A2D" w14:textId="77777777" w:rsidR="00E8234F"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21AF5DA4" w14:textId="77777777" w:rsidR="00E8234F" w:rsidRDefault="00000000">
    <w:pPr>
      <w:bidi w:val="0"/>
      <w:spacing w:after="0" w:line="259" w:lineRule="auto"/>
      <w:ind w:left="896" w:right="0" w:firstLine="0"/>
      <w:jc w:val="left"/>
    </w:pPr>
    <w:r>
      <w:rPr>
        <w:rFonts w:ascii="Calibri" w:eastAsia="Calibri" w:hAnsi="Calibri" w:cs="Calibri"/>
        <w:sz w:val="22"/>
      </w:rPr>
      <w:t xml:space="preserve"> </w:t>
    </w:r>
  </w:p>
  <w:p w14:paraId="5FA82662" w14:textId="77777777" w:rsidR="00E8234F" w:rsidRDefault="00000000">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3DF3467B" wp14:editId="38E3A3A4">
              <wp:simplePos x="0" y="0"/>
              <wp:positionH relativeFrom="page">
                <wp:posOffset>980707</wp:posOffset>
              </wp:positionH>
              <wp:positionV relativeFrom="page">
                <wp:posOffset>2190496</wp:posOffset>
              </wp:positionV>
              <wp:extent cx="5578462" cy="5569839"/>
              <wp:effectExtent l="0" t="0" r="0" b="0"/>
              <wp:wrapNone/>
              <wp:docPr id="108679" name="Group 108679"/>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721" name="Shape 108721"/>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20" name="Shape 108720"/>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9" name="Shape 108719"/>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7" name="Shape 108717"/>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8" name="Shape 108718"/>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6" name="Shape 108716"/>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5" name="Shape 108715"/>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3" name="Shape 108713"/>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4" name="Shape 108714"/>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2" name="Shape 108712"/>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0" name="Shape 108710"/>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1" name="Shape 108711"/>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8" name="Shape 108708"/>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9" name="Shape 108709"/>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7" name="Shape 108707"/>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6" name="Shape 108706"/>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5" name="Shape 108705"/>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3" name="Shape 108703"/>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4" name="Shape 108704"/>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2" name="Shape 108702"/>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1" name="Shape 108701"/>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0" name="Shape 108700"/>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8" name="Shape 108698"/>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9" name="Shape 108699"/>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7" name="Shape 108697"/>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6" name="Shape 108696"/>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4" name="Shape 108694"/>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2" name="Shape 108692"/>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3" name="Shape 108693"/>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5" name="Shape 108695"/>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0" name="Shape 108690"/>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1" name="Shape 108691"/>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9" name="Shape 108689"/>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7" name="Shape 108687"/>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8" name="Shape 108688"/>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6" name="Shape 108686"/>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4" name="Shape 108684"/>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5" name="Shape 108685"/>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2" name="Shape 108682"/>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3" name="Shape 108683"/>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0" name="Shape 108680"/>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1" name="Shape 108681"/>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679" style="width:439.249pt;height:438.57pt;position:absolute;z-index:-2147483648;mso-position-horizontal-relative:page;mso-position-horizontal:absolute;margin-left:77.221pt;mso-position-vertical-relative:page;margin-top:172.48pt;" coordsize="55784,55698">
              <v:shape id="Shape 108721"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720"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719"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717"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718"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716"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715"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713"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714"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712"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710"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711"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708"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709"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707"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706"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705"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703"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704"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702"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701"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700"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698"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699"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697"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696"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694"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692"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693"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695"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690"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691"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689"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687"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688"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686"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684"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685"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682"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683"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680"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681"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CC149" w14:textId="77777777" w:rsidR="00E8234F"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w:t>
    </w:r>
    <w:r>
      <w:rPr>
        <w:rFonts w:ascii="Times New Roman" w:eastAsia="Times New Roman" w:hAnsi="Times New Roman" w:cs="Times New Roman"/>
        <w:b/>
        <w:bCs/>
        <w:color w:val="244061"/>
        <w:sz w:val="32"/>
        <w:szCs w:val="32"/>
        <w:rtl/>
      </w:rPr>
      <w:t xml:space="preserve">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3B5FD84C" w14:textId="77777777" w:rsidR="00E8234F" w:rsidRDefault="00000000">
    <w:pPr>
      <w:bidi w:val="0"/>
      <w:spacing w:after="0" w:line="259" w:lineRule="auto"/>
      <w:ind w:left="896" w:right="0" w:firstLine="0"/>
      <w:jc w:val="left"/>
    </w:pPr>
    <w:r>
      <w:rPr>
        <w:rFonts w:ascii="Calibri" w:eastAsia="Calibri" w:hAnsi="Calibri" w:cs="Calibri"/>
        <w:sz w:val="22"/>
      </w:rPr>
      <w:t xml:space="preserve"> </w:t>
    </w:r>
  </w:p>
  <w:p w14:paraId="66F9C016" w14:textId="77777777" w:rsidR="00E8234F" w:rsidRDefault="00000000">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1009A4F2" wp14:editId="5D098DA3">
              <wp:simplePos x="0" y="0"/>
              <wp:positionH relativeFrom="page">
                <wp:posOffset>980707</wp:posOffset>
              </wp:positionH>
              <wp:positionV relativeFrom="page">
                <wp:posOffset>2190496</wp:posOffset>
              </wp:positionV>
              <wp:extent cx="5578462" cy="5569839"/>
              <wp:effectExtent l="0" t="0" r="0" b="0"/>
              <wp:wrapNone/>
              <wp:docPr id="108527" name="Group 108527"/>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569" name="Shape 108569"/>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8" name="Shape 108568"/>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7" name="Shape 108567"/>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5" name="Shape 108565"/>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6" name="Shape 108566"/>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4" name="Shape 108564"/>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3" name="Shape 108563"/>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1" name="Shape 108561"/>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2" name="Shape 108562"/>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0" name="Shape 108560"/>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8" name="Shape 108558"/>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9" name="Shape 108559"/>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6" name="Shape 108556"/>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7" name="Shape 108557"/>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5" name="Shape 108555"/>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4" name="Shape 108554"/>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3" name="Shape 108553"/>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1" name="Shape 108551"/>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2" name="Shape 108552"/>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0" name="Shape 108550"/>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9" name="Shape 108549"/>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8" name="Shape 108548"/>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6" name="Shape 108546"/>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7" name="Shape 108547"/>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5" name="Shape 108545"/>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4" name="Shape 108544"/>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2" name="Shape 108542"/>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0" name="Shape 108540"/>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1" name="Shape 108541"/>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3" name="Shape 108543"/>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8" name="Shape 108538"/>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9" name="Shape 108539"/>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7" name="Shape 108537"/>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5" name="Shape 108535"/>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6" name="Shape 108536"/>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4" name="Shape 108534"/>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2" name="Shape 108532"/>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3" name="Shape 108533"/>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0" name="Shape 108530"/>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1" name="Shape 108531"/>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8" name="Shape 108528"/>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9" name="Shape 108529"/>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527" style="width:439.249pt;height:438.57pt;position:absolute;z-index:-2147483648;mso-position-horizontal-relative:page;mso-position-horizontal:absolute;margin-left:77.221pt;mso-position-vertical-relative:page;margin-top:172.48pt;" coordsize="55784,55698">
              <v:shape id="Shape 108569"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568"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567"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565"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566"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564"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563"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561"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562"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560"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558"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559"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556"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557"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555"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554"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553"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551"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552"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550"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549"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548"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546"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547"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545"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544"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542"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540"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541"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543"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538"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539"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537"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535"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536"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534"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532"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533"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530"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531"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528"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529"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1610A" w14:textId="77777777" w:rsidR="00E8234F"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1AE4A157" w14:textId="77777777" w:rsidR="00E8234F" w:rsidRDefault="00000000">
    <w:pPr>
      <w:bidi w:val="0"/>
      <w:spacing w:after="0" w:line="259" w:lineRule="auto"/>
      <w:ind w:left="896" w:right="0" w:firstLine="0"/>
      <w:jc w:val="left"/>
    </w:pPr>
    <w:r>
      <w:rPr>
        <w:rFonts w:ascii="Calibri" w:eastAsia="Calibri" w:hAnsi="Calibri" w:cs="Calibri"/>
        <w:sz w:val="22"/>
      </w:rPr>
      <w:t xml:space="preserve"> </w:t>
    </w:r>
  </w:p>
  <w:p w14:paraId="500E3EE0" w14:textId="77777777" w:rsidR="00E8234F" w:rsidRDefault="00000000">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528B891F" wp14:editId="4E183B1C">
              <wp:simplePos x="0" y="0"/>
              <wp:positionH relativeFrom="page">
                <wp:posOffset>980707</wp:posOffset>
              </wp:positionH>
              <wp:positionV relativeFrom="page">
                <wp:posOffset>2190496</wp:posOffset>
              </wp:positionV>
              <wp:extent cx="5578462" cy="5569839"/>
              <wp:effectExtent l="0" t="0" r="0" b="0"/>
              <wp:wrapNone/>
              <wp:docPr id="108375" name="Group 108375"/>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417" name="Shape 108417"/>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6" name="Shape 108416"/>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5" name="Shape 108415"/>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3" name="Shape 108413"/>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4" name="Shape 108414"/>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2" name="Shape 108412"/>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1" name="Shape 108411"/>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9" name="Shape 108409"/>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0" name="Shape 108410"/>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8" name="Shape 108408"/>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6" name="Shape 108406"/>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7" name="Shape 108407"/>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4" name="Shape 108404"/>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5" name="Shape 108405"/>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3" name="Shape 108403"/>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2" name="Shape 108402"/>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1" name="Shape 108401"/>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9" name="Shape 108399"/>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0" name="Shape 108400"/>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8" name="Shape 108398"/>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7" name="Shape 108397"/>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6" name="Shape 108396"/>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4" name="Shape 108394"/>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5" name="Shape 108395"/>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3" name="Shape 108393"/>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2" name="Shape 108392"/>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0" name="Shape 108390"/>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8" name="Shape 108388"/>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9" name="Shape 108389"/>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1" name="Shape 108391"/>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6" name="Shape 108386"/>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7" name="Shape 108387"/>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5" name="Shape 108385"/>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3" name="Shape 108383"/>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4" name="Shape 108384"/>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2" name="Shape 108382"/>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0" name="Shape 108380"/>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1" name="Shape 108381"/>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8" name="Shape 108378"/>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9" name="Shape 108379"/>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6" name="Shape 108376"/>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7" name="Shape 108377"/>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375" style="width:439.249pt;height:438.57pt;position:absolute;z-index:-2147483648;mso-position-horizontal-relative:page;mso-position-horizontal:absolute;margin-left:77.221pt;mso-position-vertical-relative:page;margin-top:172.48pt;" coordsize="55784,55698">
              <v:shape id="Shape 108417"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416"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415"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413"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414"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412"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411"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409"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410"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408"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406"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407"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404"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405"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403"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402"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401"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399"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400"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398"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397"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396"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394"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395"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393"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392"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390"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388"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389"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391"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386"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387"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385"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383"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384"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382"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380"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381"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378"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379"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376"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377"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B4FA3"/>
    <w:multiLevelType w:val="hybridMultilevel"/>
    <w:tmpl w:val="EF08B3A6"/>
    <w:lvl w:ilvl="0" w:tplc="71A2DC80">
      <w:start w:val="1"/>
      <w:numFmt w:val="decimal"/>
      <w:lvlText w:val="%1-"/>
      <w:lvlJc w:val="left"/>
      <w:pPr>
        <w:ind w:left="8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C788516E">
      <w:start w:val="1"/>
      <w:numFmt w:val="lowerLetter"/>
      <w:lvlText w:val="%2"/>
      <w:lvlJc w:val="left"/>
      <w:pPr>
        <w:ind w:left="14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5BC282FE">
      <w:start w:val="1"/>
      <w:numFmt w:val="lowerRoman"/>
      <w:lvlText w:val="%3"/>
      <w:lvlJc w:val="left"/>
      <w:pPr>
        <w:ind w:left="21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CD5CDA54">
      <w:start w:val="1"/>
      <w:numFmt w:val="decimal"/>
      <w:lvlText w:val="%4"/>
      <w:lvlJc w:val="left"/>
      <w:pPr>
        <w:ind w:left="28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8AFC793A">
      <w:start w:val="1"/>
      <w:numFmt w:val="lowerLetter"/>
      <w:lvlText w:val="%5"/>
      <w:lvlJc w:val="left"/>
      <w:pPr>
        <w:ind w:left="359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0FFEDDD4">
      <w:start w:val="1"/>
      <w:numFmt w:val="lowerRoman"/>
      <w:lvlText w:val="%6"/>
      <w:lvlJc w:val="left"/>
      <w:pPr>
        <w:ind w:left="431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88746662">
      <w:start w:val="1"/>
      <w:numFmt w:val="decimal"/>
      <w:lvlText w:val="%7"/>
      <w:lvlJc w:val="left"/>
      <w:pPr>
        <w:ind w:left="50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1316A22C">
      <w:start w:val="1"/>
      <w:numFmt w:val="lowerLetter"/>
      <w:lvlText w:val="%8"/>
      <w:lvlJc w:val="left"/>
      <w:pPr>
        <w:ind w:left="57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FED030FC">
      <w:start w:val="1"/>
      <w:numFmt w:val="lowerRoman"/>
      <w:lvlText w:val="%9"/>
      <w:lvlJc w:val="left"/>
      <w:pPr>
        <w:ind w:left="64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1" w15:restartNumberingAfterBreak="0">
    <w:nsid w:val="207A2F04"/>
    <w:multiLevelType w:val="hybridMultilevel"/>
    <w:tmpl w:val="DDB038F6"/>
    <w:lvl w:ilvl="0" w:tplc="BF2C8942">
      <w:start w:val="1"/>
      <w:numFmt w:val="decimal"/>
      <w:lvlText w:val="%1-"/>
      <w:lvlJc w:val="left"/>
      <w:pPr>
        <w:ind w:left="855"/>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1DA48C02">
      <w:start w:val="1"/>
      <w:numFmt w:val="lowerLetter"/>
      <w:lvlText w:val="%2"/>
      <w:lvlJc w:val="left"/>
      <w:pPr>
        <w:ind w:left="14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9C68B156">
      <w:start w:val="1"/>
      <w:numFmt w:val="lowerRoman"/>
      <w:lvlText w:val="%3"/>
      <w:lvlJc w:val="left"/>
      <w:pPr>
        <w:ind w:left="21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B4FE1D60">
      <w:start w:val="1"/>
      <w:numFmt w:val="decimal"/>
      <w:lvlText w:val="%4"/>
      <w:lvlJc w:val="left"/>
      <w:pPr>
        <w:ind w:left="28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2FDC8F9C">
      <w:start w:val="1"/>
      <w:numFmt w:val="lowerLetter"/>
      <w:lvlText w:val="%5"/>
      <w:lvlJc w:val="left"/>
      <w:pPr>
        <w:ind w:left="360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E9C27706">
      <w:start w:val="1"/>
      <w:numFmt w:val="lowerRoman"/>
      <w:lvlText w:val="%6"/>
      <w:lvlJc w:val="left"/>
      <w:pPr>
        <w:ind w:left="432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B2C23EDC">
      <w:start w:val="1"/>
      <w:numFmt w:val="decimal"/>
      <w:lvlText w:val="%7"/>
      <w:lvlJc w:val="left"/>
      <w:pPr>
        <w:ind w:left="50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1170538A">
      <w:start w:val="1"/>
      <w:numFmt w:val="lowerLetter"/>
      <w:lvlText w:val="%8"/>
      <w:lvlJc w:val="left"/>
      <w:pPr>
        <w:ind w:left="57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4434F596">
      <w:start w:val="1"/>
      <w:numFmt w:val="lowerRoman"/>
      <w:lvlText w:val="%9"/>
      <w:lvlJc w:val="left"/>
      <w:pPr>
        <w:ind w:left="64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2" w15:restartNumberingAfterBreak="0">
    <w:nsid w:val="347F2962"/>
    <w:multiLevelType w:val="hybridMultilevel"/>
    <w:tmpl w:val="7D76A028"/>
    <w:lvl w:ilvl="0" w:tplc="CB4E2994">
      <w:start w:val="1"/>
      <w:numFmt w:val="bullet"/>
      <w:lvlText w:val="-"/>
      <w:lvlJc w:val="left"/>
      <w:pPr>
        <w:ind w:left="493"/>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7A7437EC">
      <w:start w:val="1"/>
      <w:numFmt w:val="bullet"/>
      <w:lvlText w:val="o"/>
      <w:lvlJc w:val="left"/>
      <w:pPr>
        <w:ind w:left="14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BCB84F30">
      <w:start w:val="1"/>
      <w:numFmt w:val="bullet"/>
      <w:lvlText w:val="▪"/>
      <w:lvlJc w:val="left"/>
      <w:pPr>
        <w:ind w:left="21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602041CC">
      <w:start w:val="1"/>
      <w:numFmt w:val="bullet"/>
      <w:lvlText w:val="•"/>
      <w:lvlJc w:val="left"/>
      <w:pPr>
        <w:ind w:left="28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BC62984C">
      <w:start w:val="1"/>
      <w:numFmt w:val="bullet"/>
      <w:lvlText w:val="o"/>
      <w:lvlJc w:val="left"/>
      <w:pPr>
        <w:ind w:left="360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46A247F0">
      <w:start w:val="1"/>
      <w:numFmt w:val="bullet"/>
      <w:lvlText w:val="▪"/>
      <w:lvlJc w:val="left"/>
      <w:pPr>
        <w:ind w:left="432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3D58DCCA">
      <w:start w:val="1"/>
      <w:numFmt w:val="bullet"/>
      <w:lvlText w:val="•"/>
      <w:lvlJc w:val="left"/>
      <w:pPr>
        <w:ind w:left="50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C10097F8">
      <w:start w:val="1"/>
      <w:numFmt w:val="bullet"/>
      <w:lvlText w:val="o"/>
      <w:lvlJc w:val="left"/>
      <w:pPr>
        <w:ind w:left="57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73921388">
      <w:start w:val="1"/>
      <w:numFmt w:val="bullet"/>
      <w:lvlText w:val="▪"/>
      <w:lvlJc w:val="left"/>
      <w:pPr>
        <w:ind w:left="64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3" w15:restartNumberingAfterBreak="0">
    <w:nsid w:val="3FD106FA"/>
    <w:multiLevelType w:val="hybridMultilevel"/>
    <w:tmpl w:val="D02A9AA6"/>
    <w:lvl w:ilvl="0" w:tplc="4238EC66">
      <w:start w:val="1"/>
      <w:numFmt w:val="decimal"/>
      <w:lvlText w:val="%1-"/>
      <w:lvlJc w:val="left"/>
      <w:pPr>
        <w:ind w:left="8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B944EA1A">
      <w:start w:val="19"/>
      <w:numFmt w:val="decimal"/>
      <w:lvlText w:val="%2-"/>
      <w:lvlJc w:val="left"/>
      <w:pPr>
        <w:ind w:left="19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673E3AA2">
      <w:start w:val="1"/>
      <w:numFmt w:val="lowerRoman"/>
      <w:lvlText w:val="%3"/>
      <w:lvlJc w:val="left"/>
      <w:pPr>
        <w:ind w:left="15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E6F6F91A">
      <w:start w:val="1"/>
      <w:numFmt w:val="decimal"/>
      <w:lvlText w:val="%4"/>
      <w:lvlJc w:val="left"/>
      <w:pPr>
        <w:ind w:left="22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FE2EF322">
      <w:start w:val="1"/>
      <w:numFmt w:val="lowerLetter"/>
      <w:lvlText w:val="%5"/>
      <w:lvlJc w:val="left"/>
      <w:pPr>
        <w:ind w:left="298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EFEA9998">
      <w:start w:val="1"/>
      <w:numFmt w:val="lowerRoman"/>
      <w:lvlText w:val="%6"/>
      <w:lvlJc w:val="left"/>
      <w:pPr>
        <w:ind w:left="370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EE082C5E">
      <w:start w:val="1"/>
      <w:numFmt w:val="decimal"/>
      <w:lvlText w:val="%7"/>
      <w:lvlJc w:val="left"/>
      <w:pPr>
        <w:ind w:left="442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A182886A">
      <w:start w:val="1"/>
      <w:numFmt w:val="lowerLetter"/>
      <w:lvlText w:val="%8"/>
      <w:lvlJc w:val="left"/>
      <w:pPr>
        <w:ind w:left="51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ADDA1B94">
      <w:start w:val="1"/>
      <w:numFmt w:val="lowerRoman"/>
      <w:lvlText w:val="%9"/>
      <w:lvlJc w:val="left"/>
      <w:pPr>
        <w:ind w:left="58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4" w15:restartNumberingAfterBreak="0">
    <w:nsid w:val="53BB7FE0"/>
    <w:multiLevelType w:val="hybridMultilevel"/>
    <w:tmpl w:val="F2A6650A"/>
    <w:lvl w:ilvl="0" w:tplc="92BCABE2">
      <w:start w:val="1"/>
      <w:numFmt w:val="bullet"/>
      <w:lvlText w:val="-"/>
      <w:lvlJc w:val="left"/>
      <w:pPr>
        <w:ind w:left="7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B02C1D1C">
      <w:start w:val="1"/>
      <w:numFmt w:val="bullet"/>
      <w:lvlText w:val="o"/>
      <w:lvlJc w:val="left"/>
      <w:pPr>
        <w:ind w:left="14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141E0646">
      <w:start w:val="1"/>
      <w:numFmt w:val="bullet"/>
      <w:lvlText w:val="▪"/>
      <w:lvlJc w:val="left"/>
      <w:pPr>
        <w:ind w:left="21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EB20C4E8">
      <w:start w:val="1"/>
      <w:numFmt w:val="bullet"/>
      <w:lvlText w:val="•"/>
      <w:lvlJc w:val="left"/>
      <w:pPr>
        <w:ind w:left="28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94F29116">
      <w:start w:val="1"/>
      <w:numFmt w:val="bullet"/>
      <w:lvlText w:val="o"/>
      <w:lvlJc w:val="left"/>
      <w:pPr>
        <w:ind w:left="360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5F3E220A">
      <w:start w:val="1"/>
      <w:numFmt w:val="bullet"/>
      <w:lvlText w:val="▪"/>
      <w:lvlJc w:val="left"/>
      <w:pPr>
        <w:ind w:left="432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659EBB52">
      <w:start w:val="1"/>
      <w:numFmt w:val="bullet"/>
      <w:lvlText w:val="•"/>
      <w:lvlJc w:val="left"/>
      <w:pPr>
        <w:ind w:left="50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C50A9984">
      <w:start w:val="1"/>
      <w:numFmt w:val="bullet"/>
      <w:lvlText w:val="o"/>
      <w:lvlJc w:val="left"/>
      <w:pPr>
        <w:ind w:left="57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EF20495A">
      <w:start w:val="1"/>
      <w:numFmt w:val="bullet"/>
      <w:lvlText w:val="▪"/>
      <w:lvlJc w:val="left"/>
      <w:pPr>
        <w:ind w:left="64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5" w15:restartNumberingAfterBreak="0">
    <w:nsid w:val="77E5638B"/>
    <w:multiLevelType w:val="hybridMultilevel"/>
    <w:tmpl w:val="48845188"/>
    <w:lvl w:ilvl="0" w:tplc="59B86386">
      <w:start w:val="1"/>
      <w:numFmt w:val="decimal"/>
      <w:lvlText w:val="%1-"/>
      <w:lvlJc w:val="left"/>
      <w:pPr>
        <w:ind w:left="654"/>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1" w:tplc="97727AA0">
      <w:start w:val="1"/>
      <w:numFmt w:val="lowerLetter"/>
      <w:lvlText w:val="%2"/>
      <w:lvlJc w:val="left"/>
      <w:pPr>
        <w:ind w:left="10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2" w:tplc="F016FB0A">
      <w:start w:val="1"/>
      <w:numFmt w:val="lowerRoman"/>
      <w:lvlText w:val="%3"/>
      <w:lvlJc w:val="left"/>
      <w:pPr>
        <w:ind w:left="18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3" w:tplc="336C2D8C">
      <w:start w:val="1"/>
      <w:numFmt w:val="decimal"/>
      <w:lvlText w:val="%4"/>
      <w:lvlJc w:val="left"/>
      <w:pPr>
        <w:ind w:left="25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4" w:tplc="AA480F32">
      <w:start w:val="1"/>
      <w:numFmt w:val="lowerLetter"/>
      <w:lvlText w:val="%5"/>
      <w:lvlJc w:val="left"/>
      <w:pPr>
        <w:ind w:left="324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5" w:tplc="2C367B8E">
      <w:start w:val="1"/>
      <w:numFmt w:val="lowerRoman"/>
      <w:lvlText w:val="%6"/>
      <w:lvlJc w:val="left"/>
      <w:pPr>
        <w:ind w:left="396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6" w:tplc="915017CA">
      <w:start w:val="1"/>
      <w:numFmt w:val="decimal"/>
      <w:lvlText w:val="%7"/>
      <w:lvlJc w:val="left"/>
      <w:pPr>
        <w:ind w:left="46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7" w:tplc="09A43EA8">
      <w:start w:val="1"/>
      <w:numFmt w:val="lowerLetter"/>
      <w:lvlText w:val="%8"/>
      <w:lvlJc w:val="left"/>
      <w:pPr>
        <w:ind w:left="54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8" w:tplc="167E2974">
      <w:start w:val="1"/>
      <w:numFmt w:val="lowerRoman"/>
      <w:lvlText w:val="%9"/>
      <w:lvlJc w:val="left"/>
      <w:pPr>
        <w:ind w:left="61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abstractNum>
  <w:num w:numId="1" w16cid:durableId="153911268">
    <w:abstractNumId w:val="4"/>
  </w:num>
  <w:num w:numId="2" w16cid:durableId="1525169060">
    <w:abstractNumId w:val="5"/>
  </w:num>
  <w:num w:numId="3" w16cid:durableId="1360082970">
    <w:abstractNumId w:val="0"/>
  </w:num>
  <w:num w:numId="4" w16cid:durableId="1797750267">
    <w:abstractNumId w:val="1"/>
  </w:num>
  <w:num w:numId="5" w16cid:durableId="1061833579">
    <w:abstractNumId w:val="2"/>
  </w:num>
  <w:num w:numId="6" w16cid:durableId="12521597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34F"/>
    <w:rsid w:val="001763D2"/>
    <w:rsid w:val="002E409A"/>
    <w:rsid w:val="00E232AA"/>
    <w:rsid w:val="00E823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AEDC4"/>
  <w15:docId w15:val="{AE56FE75-C090-4109-AFF8-F46D4B1B9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spacing w:after="5" w:line="370" w:lineRule="auto"/>
      <w:ind w:left="141" w:right="886" w:hanging="1"/>
      <w:jc w:val="both"/>
    </w:pPr>
    <w:rPr>
      <w:rFonts w:ascii="Simplified Arabic" w:eastAsia="Simplified Arabic" w:hAnsi="Simplified Arabic" w:cs="Simplified Arabic"/>
      <w:color w:val="000000"/>
      <w:sz w:val="36"/>
    </w:rPr>
  </w:style>
  <w:style w:type="paragraph" w:styleId="Heading1">
    <w:name w:val="heading 1"/>
    <w:next w:val="Normal"/>
    <w:link w:val="Heading1Char"/>
    <w:uiPriority w:val="9"/>
    <w:qFormat/>
    <w:pPr>
      <w:keepNext/>
      <w:keepLines/>
      <w:bidi/>
      <w:spacing w:after="334" w:line="259" w:lineRule="auto"/>
      <w:ind w:right="2868"/>
      <w:jc w:val="right"/>
      <w:outlineLvl w:val="0"/>
    </w:pPr>
    <w:rPr>
      <w:rFonts w:ascii="Times New Roman" w:eastAsia="Times New Roman" w:hAnsi="Times New Roman" w:cs="Times New Roman"/>
      <w:b/>
      <w:color w:val="17365D"/>
      <w:sz w:val="36"/>
      <w:shd w:val="clear" w:color="auto" w:fill="D3D3D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17365D"/>
      <w:sz w:val="36"/>
      <w:shd w:val="clear" w:color="auto" w:fill="D3D3D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footer" Target="footer3.xml"/><Relationship Id="rId10" Type="http://schemas.openxmlformats.org/officeDocument/2006/relationships/image" Target="media/image3.jp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7.jpg"/><Relationship Id="rId14" Type="http://schemas.openxmlformats.org/officeDocument/2006/relationships/image" Target="media/image11.jp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2303</Words>
  <Characters>13130</Characters>
  <Application>Microsoft Office Word</Application>
  <DocSecurity>0</DocSecurity>
  <Lines>109</Lines>
  <Paragraphs>30</Paragraphs>
  <ScaleCrop>false</ScaleCrop>
  <Company/>
  <LinksUpToDate>false</LinksUpToDate>
  <CharactersWithSpaces>15403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dc:creator>
  <cp:keywords/>
  <cp:lastModifiedBy>Soft LapTop</cp:lastModifiedBy>
  <cp:revision>2</cp:revision>
  <dcterms:created xsi:type="dcterms:W3CDTF">2026-03-30T08:46:00Z</dcterms:created>
  <dcterms:modified xsi:type="dcterms:W3CDTF">2026-03-30T08:46:00Z</dcterms:modified>
</cp:coreProperties>
</file>